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4ECF4" w14:textId="77777777" w:rsidR="00A10035" w:rsidRDefault="00A10035">
      <w:r>
        <w:rPr>
          <w:noProof/>
          <w:lang w:eastAsia="en-GB"/>
        </w:rPr>
        <mc:AlternateContent>
          <mc:Choice Requires="wps">
            <w:drawing>
              <wp:anchor distT="0" distB="0" distL="114300" distR="114300" simplePos="0" relativeHeight="251659264" behindDoc="0" locked="0" layoutInCell="1" allowOverlap="1" wp14:anchorId="6144ED20" wp14:editId="20DF8ECA">
                <wp:simplePos x="0" y="0"/>
                <wp:positionH relativeFrom="margin">
                  <wp:posOffset>2113915</wp:posOffset>
                </wp:positionH>
                <wp:positionV relativeFrom="paragraph">
                  <wp:posOffset>9525</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4ED24" w14:textId="3A55DE15" w:rsidR="00A10035" w:rsidRPr="00780EFD" w:rsidRDefault="00D732A7"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 xml:space="preserve">The Nest </w:t>
                            </w:r>
                            <w:r w:rsidR="00780EFD" w:rsidRPr="00780EFD">
                              <w:rPr>
                                <w:b/>
                                <w:noProof/>
                                <w:color w:val="7030A0"/>
                                <w:sz w:val="72"/>
                                <w:szCs w:val="72"/>
                                <w14:textOutline w14:w="11112" w14:cap="flat" w14:cmpd="sng" w14:algn="ctr">
                                  <w14:solidFill>
                                    <w14:srgbClr w14:val="7030A0"/>
                                  </w14:solidFill>
                                  <w14:prstDash w14:val="solid"/>
                                  <w14:round/>
                                </w14:textOutline>
                              </w:rPr>
                              <w:t>on A4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44ED20" id="_x0000_t202" coordsize="21600,21600" o:spt="202" path="m,l,21600r21600,l21600,xe">
                <v:stroke joinstyle="miter"/>
                <v:path gradientshapeok="t" o:connecttype="rect"/>
              </v:shapetype>
              <v:shape id="Text Box 2" o:spid="_x0000_s1026" type="#_x0000_t202" style="position:absolute;margin-left:166.45pt;margin-top:.7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D0BhCi3AAAAAkBAAAPAAAAZHJzL2Rvd25yZXYueG1sTI9BTsMwEEX3&#10;SNzBGiR21K5LqiSNU6ECa6BwADd245B4HMVuGzg9wwqWX+/rz5tqO/uBne0Uu4AKlgsBzGITTIet&#10;go/357scWEwajR4CWgVfNsK2vr6qdGnCBd/seZ9aRiMYS63ApTSWnMfGWa/jIowWiR3D5HWiOLXc&#10;TPpC437gUog197pDuuD0aHfONv3+5BXkwr/0fSFfo7//XmZu9xiexk+lbm/mhw2wZOf0V4ZffVKH&#10;mpwO4YQmskHBaiULqhLIgBFfS0H5oEDmRQa8rvj/D+ofAAAA//8DAFBLAQItABQABgAIAAAAIQC2&#10;gziS/gAAAOEBAAATAAAAAAAAAAAAAAAAAAAAAABbQ29udGVudF9UeXBlc10ueG1sUEsBAi0AFAAG&#10;AAgAAAAhADj9If/WAAAAlAEAAAsAAAAAAAAAAAAAAAAALwEAAF9yZWxzLy5yZWxzUEsBAi0AFAAG&#10;AAgAAAAhADOTnLMdAgAARwQAAA4AAAAAAAAAAAAAAAAALgIAAGRycy9lMm9Eb2MueG1sUEsBAi0A&#10;FAAGAAgAAAAhAPQGEKLcAAAACQEAAA8AAAAAAAAAAAAAAAAAdwQAAGRycy9kb3ducmV2LnhtbFBL&#10;BQYAAAAABAAEAPMAAACABQAAAAA=&#10;" filled="f" stroked="f">
                <v:textbox style="mso-fit-shape-to-text:t">
                  <w:txbxContent>
                    <w:p w14:paraId="6144ED24" w14:textId="3A55DE15" w:rsidR="00A10035" w:rsidRPr="00780EFD" w:rsidRDefault="00D732A7"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 xml:space="preserve">The Nest </w:t>
                      </w:r>
                      <w:r w:rsidR="00780EFD" w:rsidRPr="00780EFD">
                        <w:rPr>
                          <w:b/>
                          <w:noProof/>
                          <w:color w:val="7030A0"/>
                          <w:sz w:val="72"/>
                          <w:szCs w:val="72"/>
                          <w14:textOutline w14:w="11112" w14:cap="flat" w14:cmpd="sng" w14:algn="ctr">
                            <w14:solidFill>
                              <w14:srgbClr w14:val="7030A0"/>
                            </w14:solidFill>
                            <w14:prstDash w14:val="solid"/>
                            <w14:round/>
                          </w14:textOutline>
                        </w:rPr>
                        <w:t>on A4</w:t>
                      </w:r>
                    </w:p>
                  </w:txbxContent>
                </v:textbox>
                <w10:wrap anchorx="margin"/>
              </v:shape>
            </w:pict>
          </mc:Fallback>
        </mc:AlternateContent>
      </w:r>
      <w:r>
        <w:rPr>
          <w:noProof/>
          <w:lang w:eastAsia="en-GB"/>
        </w:rPr>
        <w:drawing>
          <wp:inline distT="0" distB="0" distL="0" distR="0" wp14:anchorId="6144ED22" wp14:editId="6144ED23">
            <wp:extent cx="1009650" cy="888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904"/>
      </w:tblGrid>
      <w:tr w:rsidR="00A10035" w14:paraId="6144ECF7" w14:textId="77777777" w:rsidTr="00A10035">
        <w:tc>
          <w:tcPr>
            <w:tcW w:w="10904" w:type="dxa"/>
            <w:shd w:val="clear" w:color="auto" w:fill="D9D9D9" w:themeFill="background1" w:themeFillShade="D9"/>
          </w:tcPr>
          <w:p w14:paraId="6144ECF6" w14:textId="1BEA9237" w:rsidR="00A10035" w:rsidRPr="00780EFD" w:rsidRDefault="00780EFD" w:rsidP="00780EFD">
            <w:pPr>
              <w:jc w:val="center"/>
              <w:rPr>
                <w:b/>
                <w:color w:val="0070C0"/>
                <w:sz w:val="24"/>
                <w:szCs w:val="24"/>
              </w:rPr>
            </w:pPr>
            <w:r>
              <w:rPr>
                <w:b/>
                <w:color w:val="0070C0"/>
                <w:sz w:val="24"/>
                <w:szCs w:val="24"/>
              </w:rPr>
              <w:t xml:space="preserve">Key facts / Information </w:t>
            </w:r>
          </w:p>
        </w:tc>
      </w:tr>
      <w:tr w:rsidR="00A10035" w14:paraId="6144ECFB" w14:textId="77777777" w:rsidTr="00D42869">
        <w:trPr>
          <w:trHeight w:val="1005"/>
        </w:trPr>
        <w:tc>
          <w:tcPr>
            <w:tcW w:w="10904" w:type="dxa"/>
          </w:tcPr>
          <w:p w14:paraId="6144ECF8" w14:textId="77777777" w:rsidR="000F1A34" w:rsidRPr="004A214F" w:rsidRDefault="000F1A34" w:rsidP="004A214F">
            <w:pPr>
              <w:jc w:val="both"/>
              <w:rPr>
                <w:b/>
                <w:noProof/>
                <w:lang w:eastAsia="en-GB"/>
              </w:rPr>
            </w:pPr>
          </w:p>
          <w:p w14:paraId="6144ECF9" w14:textId="451089DB" w:rsidR="00744BAD" w:rsidRPr="004A214F" w:rsidRDefault="00780EFD" w:rsidP="004A214F">
            <w:pPr>
              <w:jc w:val="both"/>
              <w:rPr>
                <w:b/>
                <w:noProof/>
                <w:lang w:eastAsia="en-GB"/>
              </w:rPr>
            </w:pPr>
            <w:r w:rsidRPr="004A214F">
              <w:rPr>
                <w:b/>
                <w:noProof/>
                <w:lang w:eastAsia="en-GB"/>
              </w:rPr>
              <w:t xml:space="preserve">What is </w:t>
            </w:r>
            <w:r w:rsidR="00D732A7" w:rsidRPr="004A214F">
              <w:rPr>
                <w:b/>
                <w:noProof/>
                <w:lang w:eastAsia="en-GB"/>
              </w:rPr>
              <w:t>The Nest</w:t>
            </w:r>
            <w:r w:rsidRPr="004A214F">
              <w:rPr>
                <w:b/>
                <w:noProof/>
                <w:lang w:eastAsia="en-GB"/>
              </w:rPr>
              <w:t>?</w:t>
            </w:r>
          </w:p>
          <w:p w14:paraId="268580E2" w14:textId="6AAE2E46" w:rsidR="00D732A7" w:rsidRPr="004A214F" w:rsidRDefault="00D732A7" w:rsidP="004A214F">
            <w:pPr>
              <w:jc w:val="both"/>
              <w:rPr>
                <w:b/>
                <w:noProof/>
                <w:lang w:eastAsia="en-GB"/>
              </w:rPr>
            </w:pPr>
          </w:p>
          <w:p w14:paraId="42D665B3" w14:textId="628DBEB7" w:rsidR="00D732A7" w:rsidRPr="004A214F" w:rsidRDefault="00D732A7" w:rsidP="004A214F">
            <w:pPr>
              <w:jc w:val="both"/>
              <w:rPr>
                <w:noProof/>
                <w:lang w:eastAsia="en-GB"/>
              </w:rPr>
            </w:pPr>
            <w:r w:rsidRPr="004A214F">
              <w:rPr>
                <w:noProof/>
                <w:lang w:eastAsia="en-GB"/>
              </w:rPr>
              <w:t>The Nest is a provision within our school for children with SEMH.  S</w:t>
            </w:r>
            <w:proofErr w:type="spellStart"/>
            <w:r w:rsidRPr="004A214F">
              <w:rPr>
                <w:rStyle w:val="normaltextrun"/>
                <w:rFonts w:ascii="Calibri" w:hAnsi="Calibri" w:cs="Calibri"/>
              </w:rPr>
              <w:t>ocial</w:t>
            </w:r>
            <w:proofErr w:type="spellEnd"/>
            <w:r w:rsidRPr="004A214F">
              <w:rPr>
                <w:rStyle w:val="normaltextrun"/>
                <w:rFonts w:ascii="Calibri" w:hAnsi="Calibri" w:cs="Calibri"/>
              </w:rPr>
              <w:t>, emotional and mental health needs are a type of special educational needs in which children/young people have severe difficulties in managing their emotions and behaviour. They often show inappropriate responses and feelings to situations.</w:t>
            </w:r>
          </w:p>
          <w:p w14:paraId="45773126" w14:textId="08A56ADB" w:rsidR="00D732A7" w:rsidRPr="004A214F" w:rsidRDefault="00D732A7" w:rsidP="004A214F">
            <w:pPr>
              <w:jc w:val="both"/>
              <w:rPr>
                <w:b/>
                <w:noProof/>
                <w:lang w:eastAsia="en-GB"/>
              </w:rPr>
            </w:pPr>
          </w:p>
          <w:p w14:paraId="1A8FEEB4" w14:textId="77777777" w:rsidR="00D732A7" w:rsidRPr="004A214F" w:rsidRDefault="00D732A7" w:rsidP="004A214F">
            <w:pPr>
              <w:pStyle w:val="paragraph"/>
              <w:spacing w:before="0" w:beforeAutospacing="0" w:after="0" w:afterAutospacing="0"/>
              <w:jc w:val="both"/>
              <w:textAlignment w:val="baseline"/>
              <w:rPr>
                <w:rFonts w:ascii="Calibri" w:hAnsi="Calibri" w:cs="Calibri"/>
                <w:sz w:val="22"/>
                <w:szCs w:val="22"/>
              </w:rPr>
            </w:pPr>
            <w:r w:rsidRPr="004A214F">
              <w:rPr>
                <w:rStyle w:val="normaltextrun"/>
                <w:rFonts w:ascii="Calibri" w:hAnsi="Calibri" w:cs="Calibri"/>
                <w:b/>
                <w:bCs/>
                <w:sz w:val="22"/>
                <w:szCs w:val="22"/>
                <w:shd w:val="clear" w:color="auto" w:fill="FFFFFF"/>
              </w:rPr>
              <w:t>Scope and purpose of The Nest</w:t>
            </w:r>
            <w:r w:rsidRPr="004A214F">
              <w:rPr>
                <w:rStyle w:val="eop"/>
                <w:rFonts w:ascii="Calibri" w:hAnsi="Calibri" w:cs="Calibri"/>
                <w:sz w:val="22"/>
                <w:szCs w:val="22"/>
              </w:rPr>
              <w:t> </w:t>
            </w:r>
          </w:p>
          <w:p w14:paraId="1EC53E11" w14:textId="77777777" w:rsidR="00D732A7" w:rsidRPr="004A214F" w:rsidRDefault="00D732A7" w:rsidP="004A214F">
            <w:pPr>
              <w:pStyle w:val="paragraph"/>
              <w:numPr>
                <w:ilvl w:val="0"/>
                <w:numId w:val="6"/>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 xml:space="preserve">To provide the appropriate education for pupils with </w:t>
            </w:r>
            <w:r w:rsidRPr="004A214F">
              <w:rPr>
                <w:rStyle w:val="normaltextrun"/>
                <w:rFonts w:ascii="Calibri" w:hAnsi="Calibri" w:cs="Calibri"/>
                <w:b/>
                <w:bCs/>
                <w:sz w:val="22"/>
                <w:szCs w:val="22"/>
              </w:rPr>
              <w:t>SEMHD</w:t>
            </w:r>
            <w:r w:rsidRPr="004A214F">
              <w:rPr>
                <w:rStyle w:val="eop"/>
                <w:rFonts w:ascii="Calibri" w:hAnsi="Calibri" w:cs="Calibri"/>
                <w:sz w:val="22"/>
                <w:szCs w:val="22"/>
              </w:rPr>
              <w:t> </w:t>
            </w:r>
          </w:p>
          <w:p w14:paraId="0FEAE161" w14:textId="77777777" w:rsidR="00D732A7" w:rsidRPr="004A214F" w:rsidRDefault="00D732A7" w:rsidP="004A214F">
            <w:pPr>
              <w:pStyle w:val="paragraph"/>
              <w:numPr>
                <w:ilvl w:val="0"/>
                <w:numId w:val="7"/>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The Nest is the base for some of the most vulnerable pupils</w:t>
            </w:r>
            <w:r w:rsidRPr="004A214F">
              <w:rPr>
                <w:rStyle w:val="eop"/>
                <w:rFonts w:ascii="Calibri" w:hAnsi="Calibri" w:cs="Calibri"/>
                <w:sz w:val="22"/>
                <w:szCs w:val="22"/>
              </w:rPr>
              <w:t> </w:t>
            </w:r>
          </w:p>
          <w:p w14:paraId="40D4F97D" w14:textId="77777777" w:rsidR="00D732A7" w:rsidRPr="004A214F" w:rsidRDefault="00D732A7" w:rsidP="004A214F">
            <w:pPr>
              <w:pStyle w:val="paragraph"/>
              <w:numPr>
                <w:ilvl w:val="0"/>
                <w:numId w:val="8"/>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Pupils attending the Nest, whether full time or part time, follow their own individual, visual timetable with their own activities, these will be supported mostly 1:1 by the team of agency, coaching staff, with the Therapeutic Thinking Lead and the Nest Lead providing the consistent presence.</w:t>
            </w:r>
            <w:r w:rsidRPr="004A214F">
              <w:rPr>
                <w:rStyle w:val="eop"/>
                <w:rFonts w:ascii="Calibri" w:hAnsi="Calibri" w:cs="Calibri"/>
                <w:sz w:val="22"/>
                <w:szCs w:val="22"/>
              </w:rPr>
              <w:t> </w:t>
            </w:r>
          </w:p>
          <w:p w14:paraId="4574138A" w14:textId="77777777" w:rsidR="00D732A7" w:rsidRPr="004A214F" w:rsidRDefault="00D732A7" w:rsidP="004A214F">
            <w:pPr>
              <w:pStyle w:val="paragraph"/>
              <w:numPr>
                <w:ilvl w:val="0"/>
                <w:numId w:val="9"/>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teach co- and self-regulation strategies to pupils with SEMHD</w:t>
            </w:r>
            <w:r w:rsidRPr="004A214F">
              <w:rPr>
                <w:rStyle w:val="eop"/>
                <w:rFonts w:ascii="Calibri" w:hAnsi="Calibri" w:cs="Calibri"/>
                <w:sz w:val="22"/>
                <w:szCs w:val="22"/>
              </w:rPr>
              <w:t> </w:t>
            </w:r>
          </w:p>
          <w:p w14:paraId="111E7AE3" w14:textId="77777777" w:rsidR="00D732A7" w:rsidRPr="004A214F" w:rsidRDefault="00D732A7" w:rsidP="004A214F">
            <w:pPr>
              <w:pStyle w:val="paragraph"/>
              <w:numPr>
                <w:ilvl w:val="0"/>
                <w:numId w:val="10"/>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promote emotional literacy</w:t>
            </w:r>
            <w:r w:rsidRPr="004A214F">
              <w:rPr>
                <w:rStyle w:val="eop"/>
                <w:rFonts w:ascii="Calibri" w:hAnsi="Calibri" w:cs="Calibri"/>
                <w:sz w:val="22"/>
                <w:szCs w:val="22"/>
              </w:rPr>
              <w:t> </w:t>
            </w:r>
          </w:p>
          <w:p w14:paraId="595D2391" w14:textId="77777777" w:rsidR="00D732A7" w:rsidRPr="004A214F" w:rsidRDefault="00D732A7" w:rsidP="004A214F">
            <w:pPr>
              <w:pStyle w:val="paragraph"/>
              <w:numPr>
                <w:ilvl w:val="0"/>
                <w:numId w:val="11"/>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ensure the provision of inclusive learning opportunities.</w:t>
            </w:r>
            <w:r w:rsidRPr="004A214F">
              <w:rPr>
                <w:rStyle w:val="eop"/>
                <w:rFonts w:ascii="Calibri" w:hAnsi="Calibri" w:cs="Calibri"/>
                <w:sz w:val="22"/>
                <w:szCs w:val="22"/>
              </w:rPr>
              <w:t> </w:t>
            </w:r>
          </w:p>
          <w:p w14:paraId="652A47FE" w14:textId="77777777" w:rsidR="00D732A7" w:rsidRPr="004A214F" w:rsidRDefault="00D732A7" w:rsidP="004A214F">
            <w:pPr>
              <w:pStyle w:val="paragraph"/>
              <w:numPr>
                <w:ilvl w:val="0"/>
                <w:numId w:val="12"/>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provide support, advice and training to parents/guardians.</w:t>
            </w:r>
            <w:r w:rsidRPr="004A214F">
              <w:rPr>
                <w:rStyle w:val="eop"/>
                <w:rFonts w:ascii="Calibri" w:hAnsi="Calibri" w:cs="Calibri"/>
                <w:sz w:val="22"/>
                <w:szCs w:val="22"/>
              </w:rPr>
              <w:t> </w:t>
            </w:r>
          </w:p>
          <w:p w14:paraId="2218BEB5" w14:textId="77777777" w:rsidR="00D732A7" w:rsidRPr="004A214F" w:rsidRDefault="00D732A7" w:rsidP="004A214F">
            <w:pPr>
              <w:pStyle w:val="paragraph"/>
              <w:numPr>
                <w:ilvl w:val="0"/>
                <w:numId w:val="13"/>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provide ongoing support, advice and training to all school staff through the role of the Therapeutic Thinking Lead and the role modelling of the Nest Lead</w:t>
            </w:r>
            <w:r w:rsidRPr="004A214F">
              <w:rPr>
                <w:rStyle w:val="eop"/>
                <w:rFonts w:ascii="Calibri" w:hAnsi="Calibri" w:cs="Calibri"/>
                <w:sz w:val="22"/>
                <w:szCs w:val="22"/>
              </w:rPr>
              <w:t> </w:t>
            </w:r>
          </w:p>
          <w:p w14:paraId="2A58DAA8" w14:textId="77777777" w:rsidR="00D732A7" w:rsidRPr="004A214F" w:rsidRDefault="00D732A7" w:rsidP="004A214F">
            <w:pPr>
              <w:pStyle w:val="paragraph"/>
              <w:numPr>
                <w:ilvl w:val="0"/>
                <w:numId w:val="14"/>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support the transition process from requiring Nest provision back into solely mainstream or other provision where appropriate</w:t>
            </w:r>
            <w:r w:rsidRPr="004A214F">
              <w:rPr>
                <w:rStyle w:val="eop"/>
                <w:rFonts w:ascii="Calibri" w:hAnsi="Calibri" w:cs="Calibri"/>
                <w:sz w:val="22"/>
                <w:szCs w:val="22"/>
              </w:rPr>
              <w:t> </w:t>
            </w:r>
          </w:p>
          <w:p w14:paraId="2DC91BA6" w14:textId="77777777" w:rsidR="00D732A7" w:rsidRPr="004A214F" w:rsidRDefault="00D732A7" w:rsidP="004A214F">
            <w:pPr>
              <w:pStyle w:val="paragraph"/>
              <w:numPr>
                <w:ilvl w:val="0"/>
                <w:numId w:val="15"/>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To implement SALT and Occupational therapy provision for pupils with plans. </w:t>
            </w:r>
            <w:r w:rsidRPr="004A214F">
              <w:rPr>
                <w:rStyle w:val="eop"/>
                <w:rFonts w:ascii="Calibri" w:hAnsi="Calibri" w:cs="Calibri"/>
                <w:sz w:val="22"/>
                <w:szCs w:val="22"/>
              </w:rPr>
              <w:t> </w:t>
            </w:r>
          </w:p>
          <w:p w14:paraId="4144A2C0" w14:textId="77777777" w:rsidR="00780EFD" w:rsidRPr="004A214F" w:rsidRDefault="00780EFD" w:rsidP="004A214F">
            <w:pPr>
              <w:jc w:val="both"/>
            </w:pPr>
          </w:p>
          <w:p w14:paraId="265C7A68" w14:textId="77777777" w:rsidR="004A214F" w:rsidRPr="004A214F" w:rsidRDefault="004A214F" w:rsidP="004A214F">
            <w:pPr>
              <w:pStyle w:val="paragraph"/>
              <w:spacing w:before="0" w:beforeAutospacing="0" w:after="0" w:afterAutospacing="0"/>
              <w:jc w:val="both"/>
              <w:textAlignment w:val="baseline"/>
              <w:rPr>
                <w:sz w:val="22"/>
                <w:szCs w:val="22"/>
              </w:rPr>
            </w:pPr>
            <w:r w:rsidRPr="004A214F">
              <w:rPr>
                <w:rStyle w:val="normaltextrun"/>
                <w:rFonts w:ascii="Calibri" w:hAnsi="Calibri" w:cs="Calibri"/>
                <w:b/>
                <w:bCs/>
                <w:sz w:val="22"/>
                <w:szCs w:val="22"/>
                <w:shd w:val="clear" w:color="auto" w:fill="FFFFFF"/>
              </w:rPr>
              <w:t>The Nest staffing structure</w:t>
            </w:r>
            <w:r w:rsidRPr="004A214F">
              <w:rPr>
                <w:rStyle w:val="eop"/>
                <w:rFonts w:ascii="Calibri" w:hAnsi="Calibri" w:cs="Calibri"/>
                <w:sz w:val="22"/>
                <w:szCs w:val="22"/>
              </w:rPr>
              <w:t> </w:t>
            </w:r>
          </w:p>
          <w:p w14:paraId="44D0AF6A" w14:textId="77777777" w:rsidR="004A214F" w:rsidRPr="004A214F" w:rsidRDefault="004A214F" w:rsidP="004A214F">
            <w:pPr>
              <w:pStyle w:val="paragraph"/>
              <w:spacing w:before="0" w:beforeAutospacing="0" w:after="0" w:afterAutospacing="0"/>
              <w:jc w:val="both"/>
              <w:textAlignment w:val="baseline"/>
              <w:rPr>
                <w:sz w:val="22"/>
                <w:szCs w:val="22"/>
              </w:rPr>
            </w:pPr>
            <w:r w:rsidRPr="004A214F">
              <w:rPr>
                <w:rStyle w:val="normaltextrun"/>
                <w:rFonts w:ascii="Calibri" w:hAnsi="Calibri" w:cs="Calibri"/>
                <w:sz w:val="22"/>
                <w:szCs w:val="22"/>
              </w:rPr>
              <w:t>Staffing in The Nest should be fixed and consistent and consists of: </w:t>
            </w:r>
            <w:r w:rsidRPr="004A214F">
              <w:rPr>
                <w:rStyle w:val="eop"/>
                <w:rFonts w:ascii="Calibri" w:hAnsi="Calibri" w:cs="Calibri"/>
                <w:sz w:val="22"/>
                <w:szCs w:val="22"/>
              </w:rPr>
              <w:t> </w:t>
            </w:r>
          </w:p>
          <w:p w14:paraId="14E641DD" w14:textId="77777777" w:rsidR="004A214F" w:rsidRPr="004A214F" w:rsidRDefault="004A214F" w:rsidP="004A214F">
            <w:pPr>
              <w:pStyle w:val="paragraph"/>
              <w:numPr>
                <w:ilvl w:val="0"/>
                <w:numId w:val="16"/>
              </w:numPr>
              <w:spacing w:before="0" w:beforeAutospacing="0" w:after="0" w:afterAutospacing="0"/>
              <w:ind w:left="360" w:firstLine="0"/>
              <w:jc w:val="both"/>
              <w:textAlignment w:val="baseline"/>
              <w:rPr>
                <w:sz w:val="22"/>
                <w:szCs w:val="22"/>
              </w:rPr>
            </w:pPr>
            <w:r w:rsidRPr="004A214F">
              <w:rPr>
                <w:rStyle w:val="normaltextrun"/>
                <w:rFonts w:ascii="Calibri" w:hAnsi="Calibri" w:cs="Calibri"/>
                <w:b/>
                <w:bCs/>
                <w:sz w:val="22"/>
                <w:szCs w:val="22"/>
              </w:rPr>
              <w:t>Whole School Therapeutic Thinking Lead</w:t>
            </w:r>
            <w:r w:rsidRPr="004A214F">
              <w:rPr>
                <w:rStyle w:val="normaltextrun"/>
                <w:sz w:val="22"/>
                <w:szCs w:val="22"/>
              </w:rPr>
              <w:t xml:space="preserve"> </w:t>
            </w:r>
            <w:r w:rsidRPr="004A214F">
              <w:rPr>
                <w:rStyle w:val="normaltextrun"/>
                <w:rFonts w:ascii="Calibri" w:hAnsi="Calibri" w:cs="Calibri"/>
                <w:sz w:val="22"/>
                <w:szCs w:val="22"/>
              </w:rPr>
              <w:t>(3 days a week)–oversee the timetables, learning environment (layout and display), where pupils are based, liaise with class teachers of pupils attending the Nest, updating them of progress, maintaining pupils risk assessments and planning and re-integration work, could provide a change of face and support the Nest Lead if and when pupils become dysregulated.</w:t>
            </w:r>
            <w:r w:rsidRPr="004A214F">
              <w:rPr>
                <w:rStyle w:val="eop"/>
                <w:rFonts w:ascii="Calibri" w:hAnsi="Calibri" w:cs="Calibri"/>
                <w:sz w:val="22"/>
                <w:szCs w:val="22"/>
              </w:rPr>
              <w:t> </w:t>
            </w:r>
          </w:p>
          <w:p w14:paraId="60797248" w14:textId="77777777" w:rsidR="004A214F" w:rsidRPr="004A214F" w:rsidRDefault="004A214F" w:rsidP="004A214F">
            <w:pPr>
              <w:pStyle w:val="paragraph"/>
              <w:numPr>
                <w:ilvl w:val="0"/>
                <w:numId w:val="17"/>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b/>
                <w:bCs/>
                <w:sz w:val="22"/>
                <w:szCs w:val="22"/>
              </w:rPr>
              <w:t>Nest Lead</w:t>
            </w:r>
            <w:r w:rsidRPr="004A214F">
              <w:rPr>
                <w:rStyle w:val="normaltextrun"/>
                <w:rFonts w:ascii="Calibri" w:hAnsi="Calibri" w:cs="Calibri"/>
                <w:sz w:val="22"/>
                <w:szCs w:val="22"/>
              </w:rPr>
              <w:t xml:space="preserve"> co-ordinating the adults assigned to the Nest to support the pupils who attend. The Nest Lead takes on a “floating” role making themselves available for all the pupils, directing other staff etc. They would consistently role model the 7 expected characteristics (see below) of the adults working in the Nest. </w:t>
            </w:r>
            <w:r w:rsidRPr="004A214F">
              <w:rPr>
                <w:rStyle w:val="eop"/>
                <w:rFonts w:ascii="Calibri" w:hAnsi="Calibri" w:cs="Calibri"/>
                <w:sz w:val="22"/>
                <w:szCs w:val="22"/>
              </w:rPr>
              <w:t> </w:t>
            </w:r>
          </w:p>
          <w:p w14:paraId="2E221A6F" w14:textId="77777777" w:rsidR="004A214F" w:rsidRPr="004A214F" w:rsidRDefault="004A214F" w:rsidP="004A214F">
            <w:pPr>
              <w:pStyle w:val="paragraph"/>
              <w:numPr>
                <w:ilvl w:val="0"/>
                <w:numId w:val="18"/>
              </w:numPr>
              <w:spacing w:before="0" w:beforeAutospacing="0" w:after="0" w:afterAutospacing="0"/>
              <w:ind w:left="360" w:firstLine="0"/>
              <w:jc w:val="both"/>
              <w:textAlignment w:val="baseline"/>
              <w:rPr>
                <w:sz w:val="22"/>
                <w:szCs w:val="22"/>
              </w:rPr>
            </w:pPr>
            <w:r w:rsidRPr="004A214F">
              <w:rPr>
                <w:rStyle w:val="normaltextrun"/>
                <w:rFonts w:ascii="Calibri" w:hAnsi="Calibri" w:cs="Calibri"/>
                <w:b/>
                <w:bCs/>
                <w:sz w:val="22"/>
                <w:szCs w:val="22"/>
              </w:rPr>
              <w:t>Nest Support staff</w:t>
            </w:r>
            <w:r w:rsidRPr="004A214F">
              <w:rPr>
                <w:rStyle w:val="normaltextrun"/>
                <w:sz w:val="22"/>
                <w:szCs w:val="22"/>
              </w:rPr>
              <w:t xml:space="preserve"> - </w:t>
            </w:r>
            <w:r w:rsidRPr="004A214F">
              <w:rPr>
                <w:rStyle w:val="normaltextrun"/>
                <w:rFonts w:ascii="Calibri" w:hAnsi="Calibri" w:cs="Calibri"/>
                <w:sz w:val="22"/>
                <w:szCs w:val="22"/>
              </w:rPr>
              <w:t>the team of 2-3 adults working under the direction of the Nest Lead and the Therapeutic Thinking Lead supporting the pupils in accessing their activities·</w:t>
            </w:r>
            <w:r w:rsidRPr="004A214F">
              <w:rPr>
                <w:rStyle w:val="normaltextrun"/>
                <w:sz w:val="22"/>
                <w:szCs w:val="22"/>
              </w:rPr>
              <w:t> </w:t>
            </w:r>
            <w:r w:rsidRPr="004A214F">
              <w:rPr>
                <w:rStyle w:val="eop"/>
                <w:color w:val="000000"/>
                <w:sz w:val="22"/>
                <w:szCs w:val="22"/>
              </w:rPr>
              <w:t> </w:t>
            </w:r>
          </w:p>
          <w:p w14:paraId="6D5CEBD7" w14:textId="77777777" w:rsidR="004A214F" w:rsidRPr="004A214F" w:rsidRDefault="004A214F" w:rsidP="004A214F">
            <w:pPr>
              <w:pStyle w:val="paragraph"/>
              <w:numPr>
                <w:ilvl w:val="0"/>
                <w:numId w:val="19"/>
              </w:numPr>
              <w:spacing w:before="0" w:beforeAutospacing="0" w:after="0" w:afterAutospacing="0"/>
              <w:ind w:left="360" w:firstLine="0"/>
              <w:jc w:val="both"/>
              <w:textAlignment w:val="baseline"/>
              <w:rPr>
                <w:sz w:val="22"/>
                <w:szCs w:val="22"/>
              </w:rPr>
            </w:pPr>
            <w:r w:rsidRPr="004A214F">
              <w:rPr>
                <w:rStyle w:val="normaltextrun"/>
                <w:rFonts w:ascii="Calibri" w:hAnsi="Calibri" w:cs="Calibri"/>
                <w:b/>
                <w:bCs/>
                <w:sz w:val="22"/>
                <w:szCs w:val="22"/>
              </w:rPr>
              <w:t>Class teachers of pupils accessing The Nest</w:t>
            </w:r>
            <w:r w:rsidRPr="004A214F">
              <w:rPr>
                <w:rStyle w:val="normaltextrun"/>
                <w:sz w:val="22"/>
                <w:szCs w:val="22"/>
              </w:rPr>
              <w:t xml:space="preserve"> – </w:t>
            </w:r>
            <w:r w:rsidRPr="004A214F">
              <w:rPr>
                <w:rStyle w:val="normaltextrun"/>
                <w:rFonts w:ascii="Calibri" w:hAnsi="Calibri" w:cs="Calibri"/>
                <w:sz w:val="22"/>
                <w:szCs w:val="22"/>
              </w:rPr>
              <w:t>provide ideas and activities which the Nest may wish to implement, maintain CPOMS and email parents</w:t>
            </w:r>
            <w:r w:rsidRPr="004A214F">
              <w:rPr>
                <w:rStyle w:val="eop"/>
                <w:rFonts w:ascii="Calibri" w:hAnsi="Calibri" w:cs="Calibri"/>
                <w:sz w:val="22"/>
                <w:szCs w:val="22"/>
              </w:rPr>
              <w:t> </w:t>
            </w:r>
          </w:p>
          <w:p w14:paraId="20D076F1" w14:textId="5D9C9D37" w:rsidR="004A214F" w:rsidRPr="004A214F" w:rsidRDefault="004A214F" w:rsidP="004A214F">
            <w:pPr>
              <w:pStyle w:val="paragraph"/>
              <w:numPr>
                <w:ilvl w:val="0"/>
                <w:numId w:val="20"/>
              </w:numPr>
              <w:spacing w:before="0" w:beforeAutospacing="0" w:after="0" w:afterAutospacing="0"/>
              <w:ind w:left="360" w:firstLine="0"/>
              <w:jc w:val="both"/>
              <w:textAlignment w:val="baseline"/>
              <w:rPr>
                <w:rStyle w:val="normaltextrun"/>
                <w:sz w:val="22"/>
                <w:szCs w:val="22"/>
              </w:rPr>
            </w:pPr>
            <w:r w:rsidRPr="004A214F">
              <w:rPr>
                <w:rStyle w:val="normaltextrun"/>
                <w:rFonts w:ascii="Calibri" w:hAnsi="Calibri" w:cs="Calibri"/>
                <w:b/>
                <w:bCs/>
                <w:sz w:val="22"/>
                <w:szCs w:val="22"/>
              </w:rPr>
              <w:t>Allocated Nest SENDCO</w:t>
            </w:r>
            <w:r w:rsidRPr="004A214F">
              <w:rPr>
                <w:rStyle w:val="normaltextrun"/>
                <w:sz w:val="22"/>
                <w:szCs w:val="22"/>
              </w:rPr>
              <w:t xml:space="preserve"> – </w:t>
            </w:r>
            <w:r w:rsidRPr="004A214F">
              <w:rPr>
                <w:rStyle w:val="normaltextrun"/>
                <w:rFonts w:ascii="Calibri" w:hAnsi="Calibri" w:cs="Calibri"/>
                <w:sz w:val="22"/>
                <w:szCs w:val="22"/>
              </w:rPr>
              <w:t>Oversee provision, co-ordinate staffing, monitor progress, support with profiling evidence</w:t>
            </w:r>
          </w:p>
          <w:p w14:paraId="5C482251" w14:textId="56596760" w:rsidR="004A214F" w:rsidRPr="004A214F" w:rsidRDefault="004A214F" w:rsidP="004A214F">
            <w:pPr>
              <w:pStyle w:val="paragraph"/>
              <w:spacing w:before="0" w:beforeAutospacing="0" w:after="0" w:afterAutospacing="0"/>
              <w:jc w:val="both"/>
              <w:textAlignment w:val="baseline"/>
              <w:rPr>
                <w:sz w:val="22"/>
                <w:szCs w:val="22"/>
              </w:rPr>
            </w:pPr>
          </w:p>
          <w:p w14:paraId="244633C2" w14:textId="77777777" w:rsidR="004A214F" w:rsidRPr="004A214F" w:rsidRDefault="004A214F" w:rsidP="004A214F">
            <w:pPr>
              <w:pStyle w:val="paragraph"/>
              <w:spacing w:before="0" w:beforeAutospacing="0" w:after="0" w:afterAutospacing="0"/>
              <w:jc w:val="both"/>
              <w:textAlignment w:val="baseline"/>
              <w:rPr>
                <w:rFonts w:ascii="Segoe UI" w:hAnsi="Segoe UI"/>
                <w:sz w:val="22"/>
                <w:szCs w:val="22"/>
              </w:rPr>
            </w:pPr>
            <w:r w:rsidRPr="004A214F">
              <w:rPr>
                <w:rStyle w:val="normaltextrun"/>
                <w:rFonts w:ascii="Calibri" w:hAnsi="Calibri" w:cs="Calibri"/>
                <w:b/>
                <w:bCs/>
                <w:sz w:val="22"/>
                <w:szCs w:val="22"/>
                <w:shd w:val="clear" w:color="auto" w:fill="FFFFFF"/>
              </w:rPr>
              <w:t>The Nest at Thameside follows the Magnificent 7 Principles</w:t>
            </w:r>
            <w:r w:rsidRPr="004A214F">
              <w:rPr>
                <w:rStyle w:val="eop"/>
                <w:rFonts w:ascii="Calibri" w:hAnsi="Calibri" w:cs="Calibri"/>
                <w:sz w:val="22"/>
                <w:szCs w:val="22"/>
              </w:rPr>
              <w:t> </w:t>
            </w:r>
          </w:p>
          <w:p w14:paraId="343C6B86" w14:textId="77777777" w:rsidR="004A214F" w:rsidRPr="004A214F" w:rsidRDefault="004A214F" w:rsidP="004A214F">
            <w:pPr>
              <w:pStyle w:val="paragraph"/>
              <w:spacing w:before="0" w:beforeAutospacing="0" w:after="0" w:afterAutospacing="0"/>
              <w:jc w:val="both"/>
              <w:textAlignment w:val="baseline"/>
              <w:rPr>
                <w:rFonts w:ascii="Segoe UI" w:hAnsi="Segoe UI"/>
                <w:sz w:val="22"/>
                <w:szCs w:val="22"/>
              </w:rPr>
            </w:pPr>
            <w:r w:rsidRPr="004A214F">
              <w:rPr>
                <w:rStyle w:val="normaltextrun"/>
                <w:rFonts w:ascii="Calibri" w:hAnsi="Calibri" w:cs="Calibri"/>
                <w:sz w:val="22"/>
                <w:szCs w:val="22"/>
              </w:rPr>
              <w:t>Staff working in The Nest are:</w:t>
            </w:r>
            <w:r w:rsidRPr="004A214F">
              <w:rPr>
                <w:rStyle w:val="eop"/>
                <w:rFonts w:ascii="Calibri" w:hAnsi="Calibri" w:cs="Calibri"/>
                <w:sz w:val="22"/>
                <w:szCs w:val="22"/>
              </w:rPr>
              <w:t> </w:t>
            </w:r>
          </w:p>
          <w:p w14:paraId="0CF5C98D" w14:textId="77777777" w:rsidR="004A214F" w:rsidRPr="004A214F" w:rsidRDefault="004A214F" w:rsidP="004A214F">
            <w:pPr>
              <w:pStyle w:val="paragraph"/>
              <w:numPr>
                <w:ilvl w:val="0"/>
                <w:numId w:val="21"/>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Caring – we are here for the pupils, physically and emotionally, we are engaged in what’s happening and we all are responsible for H&amp;S etc.</w:t>
            </w:r>
            <w:r w:rsidRPr="004A214F">
              <w:rPr>
                <w:rStyle w:val="eop"/>
                <w:rFonts w:ascii="Calibri" w:hAnsi="Calibri" w:cs="Calibri"/>
                <w:sz w:val="22"/>
                <w:szCs w:val="22"/>
              </w:rPr>
              <w:t> </w:t>
            </w:r>
          </w:p>
          <w:p w14:paraId="4C41DFD8" w14:textId="77777777" w:rsidR="004A214F" w:rsidRPr="004A214F" w:rsidRDefault="004A214F" w:rsidP="004A214F">
            <w:pPr>
              <w:pStyle w:val="paragraph"/>
              <w:numPr>
                <w:ilvl w:val="0"/>
                <w:numId w:val="22"/>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Calm and measured in our responses</w:t>
            </w:r>
            <w:r w:rsidRPr="004A214F">
              <w:rPr>
                <w:rStyle w:val="eop"/>
                <w:rFonts w:ascii="Calibri" w:hAnsi="Calibri" w:cs="Calibri"/>
                <w:sz w:val="22"/>
                <w:szCs w:val="22"/>
              </w:rPr>
              <w:t> </w:t>
            </w:r>
          </w:p>
          <w:p w14:paraId="16352F19" w14:textId="77777777" w:rsidR="004A214F" w:rsidRPr="004A214F" w:rsidRDefault="004A214F" w:rsidP="004A214F">
            <w:pPr>
              <w:pStyle w:val="paragraph"/>
              <w:numPr>
                <w:ilvl w:val="0"/>
                <w:numId w:val="23"/>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Clear in our expectations and communication</w:t>
            </w:r>
            <w:r w:rsidRPr="004A214F">
              <w:rPr>
                <w:rStyle w:val="eop"/>
                <w:rFonts w:ascii="Calibri" w:hAnsi="Calibri" w:cs="Calibri"/>
                <w:sz w:val="22"/>
                <w:szCs w:val="22"/>
              </w:rPr>
              <w:t> </w:t>
            </w:r>
          </w:p>
          <w:p w14:paraId="115C8C74" w14:textId="77777777" w:rsidR="004A214F" w:rsidRPr="004A214F" w:rsidRDefault="004A214F" w:rsidP="004A214F">
            <w:pPr>
              <w:pStyle w:val="paragraph"/>
              <w:numPr>
                <w:ilvl w:val="0"/>
                <w:numId w:val="24"/>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Consistent in our approach</w:t>
            </w:r>
            <w:r w:rsidRPr="004A214F">
              <w:rPr>
                <w:rStyle w:val="eop"/>
                <w:rFonts w:ascii="Calibri" w:hAnsi="Calibri" w:cs="Calibri"/>
                <w:sz w:val="22"/>
                <w:szCs w:val="22"/>
              </w:rPr>
              <w:t> </w:t>
            </w:r>
          </w:p>
          <w:p w14:paraId="268504BA" w14:textId="77777777" w:rsidR="004A214F" w:rsidRPr="004A214F" w:rsidRDefault="004A214F" w:rsidP="004A214F">
            <w:pPr>
              <w:pStyle w:val="paragraph"/>
              <w:numPr>
                <w:ilvl w:val="0"/>
                <w:numId w:val="25"/>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Creative - we adapt and respond to the needs of the pupils as they present to us</w:t>
            </w:r>
            <w:r w:rsidRPr="004A214F">
              <w:rPr>
                <w:rStyle w:val="eop"/>
                <w:rFonts w:ascii="Calibri" w:hAnsi="Calibri" w:cs="Calibri"/>
                <w:sz w:val="22"/>
                <w:szCs w:val="22"/>
              </w:rPr>
              <w:t> </w:t>
            </w:r>
          </w:p>
          <w:p w14:paraId="58130B17" w14:textId="77777777" w:rsidR="004A214F" w:rsidRPr="004A214F" w:rsidRDefault="004A214F" w:rsidP="004A214F">
            <w:pPr>
              <w:pStyle w:val="paragraph"/>
              <w:numPr>
                <w:ilvl w:val="0"/>
                <w:numId w:val="26"/>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Confident – we can make decisions based on our knowledge of the pupils and we can take and follow direction from our colleagues</w:t>
            </w:r>
            <w:r w:rsidRPr="004A214F">
              <w:rPr>
                <w:rStyle w:val="eop"/>
                <w:rFonts w:ascii="Calibri" w:hAnsi="Calibri" w:cs="Calibri"/>
                <w:sz w:val="22"/>
                <w:szCs w:val="22"/>
              </w:rPr>
              <w:t> </w:t>
            </w:r>
          </w:p>
          <w:p w14:paraId="6D9D620C" w14:textId="77777777" w:rsidR="004A214F" w:rsidRPr="004A214F" w:rsidRDefault="004A214F" w:rsidP="004A214F">
            <w:pPr>
              <w:pStyle w:val="paragraph"/>
              <w:numPr>
                <w:ilvl w:val="0"/>
                <w:numId w:val="27"/>
              </w:numPr>
              <w:spacing w:before="0" w:beforeAutospacing="0" w:after="0" w:afterAutospacing="0"/>
              <w:ind w:left="360" w:firstLine="0"/>
              <w:jc w:val="both"/>
              <w:textAlignment w:val="baseline"/>
              <w:rPr>
                <w:rFonts w:ascii="Calibri" w:hAnsi="Calibri" w:cs="Calibri"/>
                <w:sz w:val="22"/>
                <w:szCs w:val="22"/>
              </w:rPr>
            </w:pPr>
            <w:r w:rsidRPr="004A214F">
              <w:rPr>
                <w:rStyle w:val="normaltextrun"/>
                <w:rFonts w:ascii="Calibri" w:hAnsi="Calibri" w:cs="Calibri"/>
                <w:sz w:val="22"/>
                <w:szCs w:val="22"/>
              </w:rPr>
              <w:t>Curious – we ask questions and support the pupils in letting us know what they know, what they can do and what they understand</w:t>
            </w:r>
            <w:r w:rsidRPr="004A214F">
              <w:rPr>
                <w:rStyle w:val="eop"/>
                <w:rFonts w:ascii="Calibri" w:hAnsi="Calibri" w:cs="Calibri"/>
                <w:sz w:val="22"/>
                <w:szCs w:val="22"/>
              </w:rPr>
              <w:t> </w:t>
            </w:r>
          </w:p>
          <w:p w14:paraId="3EDFA192" w14:textId="77777777" w:rsidR="004A214F" w:rsidRPr="004A214F" w:rsidRDefault="004A214F" w:rsidP="004A214F">
            <w:pPr>
              <w:pStyle w:val="paragraph"/>
              <w:spacing w:before="0" w:beforeAutospacing="0" w:after="0" w:afterAutospacing="0"/>
              <w:jc w:val="both"/>
              <w:textAlignment w:val="baseline"/>
              <w:rPr>
                <w:sz w:val="22"/>
                <w:szCs w:val="22"/>
              </w:rPr>
            </w:pPr>
          </w:p>
          <w:p w14:paraId="6144ECFA" w14:textId="5FD886FD" w:rsidR="00780EFD" w:rsidRPr="004A214F" w:rsidRDefault="00780EFD" w:rsidP="004A214F">
            <w:pPr>
              <w:jc w:val="both"/>
            </w:pPr>
          </w:p>
        </w:tc>
      </w:tr>
    </w:tbl>
    <w:p w14:paraId="6144ECFC" w14:textId="77777777" w:rsidR="00A10035" w:rsidRPr="00D42869" w:rsidRDefault="00A10035">
      <w:pPr>
        <w:rPr>
          <w:sz w:val="16"/>
          <w:szCs w:val="16"/>
        </w:rPr>
      </w:pPr>
    </w:p>
    <w:tbl>
      <w:tblPr>
        <w:tblStyle w:val="TableGrid"/>
        <w:tblW w:w="0" w:type="auto"/>
        <w:tblLook w:val="04A0" w:firstRow="1" w:lastRow="0" w:firstColumn="1" w:lastColumn="0" w:noHBand="0" w:noVBand="1"/>
      </w:tblPr>
      <w:tblGrid>
        <w:gridCol w:w="10904"/>
      </w:tblGrid>
      <w:tr w:rsidR="00A10035" w14:paraId="6144ECFE" w14:textId="77777777" w:rsidTr="00334A00">
        <w:tc>
          <w:tcPr>
            <w:tcW w:w="10904" w:type="dxa"/>
            <w:shd w:val="clear" w:color="auto" w:fill="D9D9D9" w:themeFill="background1" w:themeFillShade="D9"/>
          </w:tcPr>
          <w:p w14:paraId="6144ECFD" w14:textId="780BAE58" w:rsidR="00A10035" w:rsidRPr="00A839AD" w:rsidRDefault="004A214F" w:rsidP="00A10035">
            <w:pPr>
              <w:jc w:val="center"/>
              <w:rPr>
                <w:b/>
                <w:sz w:val="24"/>
                <w:szCs w:val="24"/>
              </w:rPr>
            </w:pPr>
            <w:r>
              <w:rPr>
                <w:b/>
                <w:color w:val="0070C0"/>
                <w:sz w:val="24"/>
                <w:szCs w:val="24"/>
              </w:rPr>
              <w:t>How is a young person allocated to the Nest?</w:t>
            </w:r>
          </w:p>
        </w:tc>
      </w:tr>
      <w:tr w:rsidR="00A10035" w14:paraId="6144ED11" w14:textId="77777777" w:rsidTr="00334A00">
        <w:tc>
          <w:tcPr>
            <w:tcW w:w="10904" w:type="dxa"/>
          </w:tcPr>
          <w:p w14:paraId="7E2CF625" w14:textId="77777777" w:rsidR="004A214F" w:rsidRDefault="004A214F" w:rsidP="00780EFD">
            <w:pPr>
              <w:rPr>
                <w:b/>
                <w:sz w:val="20"/>
                <w:szCs w:val="20"/>
              </w:rPr>
            </w:pPr>
          </w:p>
          <w:p w14:paraId="07562DFC" w14:textId="0F88799F" w:rsidR="004A214F" w:rsidRPr="004A214F" w:rsidRDefault="004A214F" w:rsidP="004A214F">
            <w:pPr>
              <w:pStyle w:val="paragraph"/>
              <w:spacing w:before="0" w:beforeAutospacing="0" w:after="0" w:afterAutospacing="0"/>
              <w:jc w:val="both"/>
              <w:textAlignment w:val="baseline"/>
              <w:rPr>
                <w:rFonts w:ascii="Segoe UI" w:hAnsi="Segoe UI"/>
                <w:sz w:val="22"/>
                <w:szCs w:val="22"/>
              </w:rPr>
            </w:pPr>
            <w:r w:rsidRPr="004A214F">
              <w:rPr>
                <w:rStyle w:val="normaltextrun"/>
                <w:rFonts w:ascii="Calibri" w:hAnsi="Calibri" w:cs="Calibri"/>
                <w:sz w:val="22"/>
                <w:szCs w:val="22"/>
              </w:rPr>
              <w:t>When a child shows continued disruptive behaviours within the classroom that are consistently impacting the rest of the class, and there are indications that they are experiencing high levels of anxiety, staff will consider whether</w:t>
            </w:r>
            <w:r w:rsidR="001A3B93">
              <w:rPr>
                <w:rStyle w:val="normaltextrun"/>
                <w:rFonts w:ascii="Calibri" w:hAnsi="Calibri" w:cs="Calibri"/>
                <w:sz w:val="22"/>
                <w:szCs w:val="22"/>
              </w:rPr>
              <w:t xml:space="preserve"> the Nest might be a suitable learning space for the child</w:t>
            </w:r>
            <w:bookmarkStart w:id="0" w:name="_GoBack"/>
            <w:bookmarkEnd w:id="0"/>
            <w:r w:rsidRPr="004A214F">
              <w:rPr>
                <w:rStyle w:val="normaltextrun"/>
                <w:rFonts w:ascii="Calibri" w:hAnsi="Calibri" w:cs="Calibri"/>
                <w:sz w:val="22"/>
                <w:szCs w:val="22"/>
              </w:rPr>
              <w:t>.  </w:t>
            </w:r>
            <w:r w:rsidRPr="004A214F">
              <w:rPr>
                <w:rStyle w:val="eop"/>
                <w:rFonts w:ascii="Calibri" w:hAnsi="Calibri" w:cs="Calibri"/>
                <w:sz w:val="22"/>
                <w:szCs w:val="22"/>
              </w:rPr>
              <w:t> </w:t>
            </w:r>
          </w:p>
          <w:p w14:paraId="52952CD4" w14:textId="77777777" w:rsidR="004A214F" w:rsidRPr="004A214F" w:rsidRDefault="004A214F" w:rsidP="00780EFD">
            <w:pPr>
              <w:rPr>
                <w:b/>
              </w:rPr>
            </w:pPr>
          </w:p>
          <w:p w14:paraId="6144ED10" w14:textId="57A9082D" w:rsidR="00780EFD" w:rsidRPr="00780EFD" w:rsidRDefault="004A214F" w:rsidP="00780EFD">
            <w:pPr>
              <w:rPr>
                <w:sz w:val="20"/>
                <w:szCs w:val="20"/>
              </w:rPr>
            </w:pPr>
            <w:r w:rsidRPr="004A214F">
              <w:rPr>
                <w:rStyle w:val="normaltextrun"/>
                <w:rFonts w:ascii="Calibri" w:hAnsi="Calibri" w:cs="Calibri"/>
                <w:color w:val="000000"/>
                <w:shd w:val="clear" w:color="auto" w:fill="FFFFFF"/>
              </w:rPr>
              <w:t>The school recognises that our Nest provision is a best fit model and that some whilst pupils may have complex needs in SEMH, they will have more moderate needs and strengths in others. Nest provision will be decided upon by taking the needs of the child as a whole into account and those of the pupils already accessing The Nest.</w:t>
            </w:r>
            <w:r>
              <w:rPr>
                <w:rStyle w:val="eop"/>
                <w:rFonts w:ascii="Calibri" w:hAnsi="Calibri" w:cs="Calibri"/>
                <w:shd w:val="clear" w:color="auto" w:fill="FFFFFF"/>
              </w:rPr>
              <w:t> </w:t>
            </w:r>
          </w:p>
        </w:tc>
      </w:tr>
    </w:tbl>
    <w:p w14:paraId="6144ED12" w14:textId="2EAE10AA" w:rsidR="00A10035" w:rsidRDefault="00A10035">
      <w:pPr>
        <w:rPr>
          <w:sz w:val="16"/>
          <w:szCs w:val="16"/>
        </w:rPr>
      </w:pPr>
    </w:p>
    <w:p w14:paraId="66C22039" w14:textId="405B1C13" w:rsidR="00780EFD" w:rsidRDefault="00780EFD">
      <w:pPr>
        <w:rPr>
          <w:sz w:val="16"/>
          <w:szCs w:val="16"/>
        </w:rPr>
      </w:pPr>
    </w:p>
    <w:p w14:paraId="0250D7ED" w14:textId="72785C76" w:rsidR="00780EFD" w:rsidRDefault="00780EFD">
      <w:pPr>
        <w:rPr>
          <w:sz w:val="16"/>
          <w:szCs w:val="16"/>
        </w:rPr>
      </w:pPr>
    </w:p>
    <w:p w14:paraId="0E801202" w14:textId="623F99EF" w:rsidR="00780EFD" w:rsidRDefault="00780EFD">
      <w:pPr>
        <w:rPr>
          <w:sz w:val="16"/>
          <w:szCs w:val="16"/>
        </w:rPr>
      </w:pPr>
    </w:p>
    <w:p w14:paraId="3D016368" w14:textId="77777777" w:rsidR="00780EFD" w:rsidRPr="00D42869" w:rsidRDefault="00780EFD">
      <w:pPr>
        <w:rPr>
          <w:sz w:val="16"/>
          <w:szCs w:val="16"/>
        </w:rPr>
      </w:pPr>
    </w:p>
    <w:p w14:paraId="6144ED1F" w14:textId="77777777" w:rsidR="00B13AD3" w:rsidRDefault="00B13AD3"/>
    <w:sectPr w:rsidR="00B13AD3" w:rsidSect="00AE27A7">
      <w:pgSz w:w="11906" w:h="16838"/>
      <w:pgMar w:top="426" w:right="56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FA"/>
    <w:multiLevelType w:val="hybridMultilevel"/>
    <w:tmpl w:val="A75E2DBE"/>
    <w:lvl w:ilvl="0" w:tplc="44A6EBB2">
      <w:start w:val="1"/>
      <w:numFmt w:val="bullet"/>
      <w:lvlText w:val="•"/>
      <w:lvlJc w:val="left"/>
      <w:pPr>
        <w:tabs>
          <w:tab w:val="num" w:pos="720"/>
        </w:tabs>
        <w:ind w:left="720" w:hanging="360"/>
      </w:pPr>
      <w:rPr>
        <w:rFonts w:ascii="Arial" w:hAnsi="Arial" w:hint="default"/>
      </w:rPr>
    </w:lvl>
    <w:lvl w:ilvl="1" w:tplc="9E128D92" w:tentative="1">
      <w:start w:val="1"/>
      <w:numFmt w:val="bullet"/>
      <w:lvlText w:val="•"/>
      <w:lvlJc w:val="left"/>
      <w:pPr>
        <w:tabs>
          <w:tab w:val="num" w:pos="1440"/>
        </w:tabs>
        <w:ind w:left="1440" w:hanging="360"/>
      </w:pPr>
      <w:rPr>
        <w:rFonts w:ascii="Arial" w:hAnsi="Arial" w:hint="default"/>
      </w:rPr>
    </w:lvl>
    <w:lvl w:ilvl="2" w:tplc="98100226" w:tentative="1">
      <w:start w:val="1"/>
      <w:numFmt w:val="bullet"/>
      <w:lvlText w:val="•"/>
      <w:lvlJc w:val="left"/>
      <w:pPr>
        <w:tabs>
          <w:tab w:val="num" w:pos="2160"/>
        </w:tabs>
        <w:ind w:left="2160" w:hanging="360"/>
      </w:pPr>
      <w:rPr>
        <w:rFonts w:ascii="Arial" w:hAnsi="Arial" w:hint="default"/>
      </w:rPr>
    </w:lvl>
    <w:lvl w:ilvl="3" w:tplc="B016C6C0" w:tentative="1">
      <w:start w:val="1"/>
      <w:numFmt w:val="bullet"/>
      <w:lvlText w:val="•"/>
      <w:lvlJc w:val="left"/>
      <w:pPr>
        <w:tabs>
          <w:tab w:val="num" w:pos="2880"/>
        </w:tabs>
        <w:ind w:left="2880" w:hanging="360"/>
      </w:pPr>
      <w:rPr>
        <w:rFonts w:ascii="Arial" w:hAnsi="Arial" w:hint="default"/>
      </w:rPr>
    </w:lvl>
    <w:lvl w:ilvl="4" w:tplc="2F0C2604" w:tentative="1">
      <w:start w:val="1"/>
      <w:numFmt w:val="bullet"/>
      <w:lvlText w:val="•"/>
      <w:lvlJc w:val="left"/>
      <w:pPr>
        <w:tabs>
          <w:tab w:val="num" w:pos="3600"/>
        </w:tabs>
        <w:ind w:left="3600" w:hanging="360"/>
      </w:pPr>
      <w:rPr>
        <w:rFonts w:ascii="Arial" w:hAnsi="Arial" w:hint="default"/>
      </w:rPr>
    </w:lvl>
    <w:lvl w:ilvl="5" w:tplc="CB923B4C" w:tentative="1">
      <w:start w:val="1"/>
      <w:numFmt w:val="bullet"/>
      <w:lvlText w:val="•"/>
      <w:lvlJc w:val="left"/>
      <w:pPr>
        <w:tabs>
          <w:tab w:val="num" w:pos="4320"/>
        </w:tabs>
        <w:ind w:left="4320" w:hanging="360"/>
      </w:pPr>
      <w:rPr>
        <w:rFonts w:ascii="Arial" w:hAnsi="Arial" w:hint="default"/>
      </w:rPr>
    </w:lvl>
    <w:lvl w:ilvl="6" w:tplc="2D241914" w:tentative="1">
      <w:start w:val="1"/>
      <w:numFmt w:val="bullet"/>
      <w:lvlText w:val="•"/>
      <w:lvlJc w:val="left"/>
      <w:pPr>
        <w:tabs>
          <w:tab w:val="num" w:pos="5040"/>
        </w:tabs>
        <w:ind w:left="5040" w:hanging="360"/>
      </w:pPr>
      <w:rPr>
        <w:rFonts w:ascii="Arial" w:hAnsi="Arial" w:hint="default"/>
      </w:rPr>
    </w:lvl>
    <w:lvl w:ilvl="7" w:tplc="6E2AA210" w:tentative="1">
      <w:start w:val="1"/>
      <w:numFmt w:val="bullet"/>
      <w:lvlText w:val="•"/>
      <w:lvlJc w:val="left"/>
      <w:pPr>
        <w:tabs>
          <w:tab w:val="num" w:pos="5760"/>
        </w:tabs>
        <w:ind w:left="5760" w:hanging="360"/>
      </w:pPr>
      <w:rPr>
        <w:rFonts w:ascii="Arial" w:hAnsi="Arial" w:hint="default"/>
      </w:rPr>
    </w:lvl>
    <w:lvl w:ilvl="8" w:tplc="BA501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143AC9"/>
    <w:multiLevelType w:val="multilevel"/>
    <w:tmpl w:val="D504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A70BAC"/>
    <w:multiLevelType w:val="multilevel"/>
    <w:tmpl w:val="D4DA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F947BD"/>
    <w:multiLevelType w:val="multilevel"/>
    <w:tmpl w:val="9F96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4A7FB9"/>
    <w:multiLevelType w:val="multilevel"/>
    <w:tmpl w:val="50A0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544D1"/>
    <w:multiLevelType w:val="multilevel"/>
    <w:tmpl w:val="A61C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4932B2"/>
    <w:multiLevelType w:val="multilevel"/>
    <w:tmpl w:val="157E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1531EB"/>
    <w:multiLevelType w:val="multilevel"/>
    <w:tmpl w:val="62C6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107210"/>
    <w:multiLevelType w:val="hybridMultilevel"/>
    <w:tmpl w:val="7C36A0EA"/>
    <w:lvl w:ilvl="0" w:tplc="10E0D5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E3675"/>
    <w:multiLevelType w:val="multilevel"/>
    <w:tmpl w:val="AA26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BE39ED"/>
    <w:multiLevelType w:val="multilevel"/>
    <w:tmpl w:val="DACA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AB6A26"/>
    <w:multiLevelType w:val="multilevel"/>
    <w:tmpl w:val="F3F0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F246BC"/>
    <w:multiLevelType w:val="multilevel"/>
    <w:tmpl w:val="C6AA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213D89"/>
    <w:multiLevelType w:val="hybridMultilevel"/>
    <w:tmpl w:val="4AECC7A2"/>
    <w:lvl w:ilvl="0" w:tplc="D33423C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30814"/>
    <w:multiLevelType w:val="multilevel"/>
    <w:tmpl w:val="38FA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B000D1"/>
    <w:multiLevelType w:val="multilevel"/>
    <w:tmpl w:val="032C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F51E54"/>
    <w:multiLevelType w:val="multilevel"/>
    <w:tmpl w:val="6E68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2F1A71"/>
    <w:multiLevelType w:val="multilevel"/>
    <w:tmpl w:val="29FA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D0158B"/>
    <w:multiLevelType w:val="multilevel"/>
    <w:tmpl w:val="743A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BA0752"/>
    <w:multiLevelType w:val="multilevel"/>
    <w:tmpl w:val="166E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885382"/>
    <w:multiLevelType w:val="hybridMultilevel"/>
    <w:tmpl w:val="9A6EEE90"/>
    <w:lvl w:ilvl="0" w:tplc="B4CC6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574A5A"/>
    <w:multiLevelType w:val="multilevel"/>
    <w:tmpl w:val="55CA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366AE9"/>
    <w:multiLevelType w:val="multilevel"/>
    <w:tmpl w:val="8460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C2735B"/>
    <w:multiLevelType w:val="multilevel"/>
    <w:tmpl w:val="9B84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D02C31"/>
    <w:multiLevelType w:val="hybridMultilevel"/>
    <w:tmpl w:val="2812BABC"/>
    <w:lvl w:ilvl="0" w:tplc="768E7FC4">
      <w:start w:val="1"/>
      <w:numFmt w:val="bullet"/>
      <w:lvlText w:val="•"/>
      <w:lvlJc w:val="left"/>
      <w:pPr>
        <w:tabs>
          <w:tab w:val="num" w:pos="720"/>
        </w:tabs>
        <w:ind w:left="720" w:hanging="360"/>
      </w:pPr>
      <w:rPr>
        <w:rFonts w:ascii="Arial" w:hAnsi="Arial" w:hint="default"/>
      </w:rPr>
    </w:lvl>
    <w:lvl w:ilvl="1" w:tplc="02AA76CC" w:tentative="1">
      <w:start w:val="1"/>
      <w:numFmt w:val="bullet"/>
      <w:lvlText w:val="•"/>
      <w:lvlJc w:val="left"/>
      <w:pPr>
        <w:tabs>
          <w:tab w:val="num" w:pos="1440"/>
        </w:tabs>
        <w:ind w:left="1440" w:hanging="360"/>
      </w:pPr>
      <w:rPr>
        <w:rFonts w:ascii="Arial" w:hAnsi="Arial" w:hint="default"/>
      </w:rPr>
    </w:lvl>
    <w:lvl w:ilvl="2" w:tplc="09D0E01E" w:tentative="1">
      <w:start w:val="1"/>
      <w:numFmt w:val="bullet"/>
      <w:lvlText w:val="•"/>
      <w:lvlJc w:val="left"/>
      <w:pPr>
        <w:tabs>
          <w:tab w:val="num" w:pos="2160"/>
        </w:tabs>
        <w:ind w:left="2160" w:hanging="360"/>
      </w:pPr>
      <w:rPr>
        <w:rFonts w:ascii="Arial" w:hAnsi="Arial" w:hint="default"/>
      </w:rPr>
    </w:lvl>
    <w:lvl w:ilvl="3" w:tplc="8076D630" w:tentative="1">
      <w:start w:val="1"/>
      <w:numFmt w:val="bullet"/>
      <w:lvlText w:val="•"/>
      <w:lvlJc w:val="left"/>
      <w:pPr>
        <w:tabs>
          <w:tab w:val="num" w:pos="2880"/>
        </w:tabs>
        <w:ind w:left="2880" w:hanging="360"/>
      </w:pPr>
      <w:rPr>
        <w:rFonts w:ascii="Arial" w:hAnsi="Arial" w:hint="default"/>
      </w:rPr>
    </w:lvl>
    <w:lvl w:ilvl="4" w:tplc="68B0A912" w:tentative="1">
      <w:start w:val="1"/>
      <w:numFmt w:val="bullet"/>
      <w:lvlText w:val="•"/>
      <w:lvlJc w:val="left"/>
      <w:pPr>
        <w:tabs>
          <w:tab w:val="num" w:pos="3600"/>
        </w:tabs>
        <w:ind w:left="3600" w:hanging="360"/>
      </w:pPr>
      <w:rPr>
        <w:rFonts w:ascii="Arial" w:hAnsi="Arial" w:hint="default"/>
      </w:rPr>
    </w:lvl>
    <w:lvl w:ilvl="5" w:tplc="C9FAF3A6" w:tentative="1">
      <w:start w:val="1"/>
      <w:numFmt w:val="bullet"/>
      <w:lvlText w:val="•"/>
      <w:lvlJc w:val="left"/>
      <w:pPr>
        <w:tabs>
          <w:tab w:val="num" w:pos="4320"/>
        </w:tabs>
        <w:ind w:left="4320" w:hanging="360"/>
      </w:pPr>
      <w:rPr>
        <w:rFonts w:ascii="Arial" w:hAnsi="Arial" w:hint="default"/>
      </w:rPr>
    </w:lvl>
    <w:lvl w:ilvl="6" w:tplc="AD7AB84E" w:tentative="1">
      <w:start w:val="1"/>
      <w:numFmt w:val="bullet"/>
      <w:lvlText w:val="•"/>
      <w:lvlJc w:val="left"/>
      <w:pPr>
        <w:tabs>
          <w:tab w:val="num" w:pos="5040"/>
        </w:tabs>
        <w:ind w:left="5040" w:hanging="360"/>
      </w:pPr>
      <w:rPr>
        <w:rFonts w:ascii="Arial" w:hAnsi="Arial" w:hint="default"/>
      </w:rPr>
    </w:lvl>
    <w:lvl w:ilvl="7" w:tplc="37D43494" w:tentative="1">
      <w:start w:val="1"/>
      <w:numFmt w:val="bullet"/>
      <w:lvlText w:val="•"/>
      <w:lvlJc w:val="left"/>
      <w:pPr>
        <w:tabs>
          <w:tab w:val="num" w:pos="5760"/>
        </w:tabs>
        <w:ind w:left="5760" w:hanging="360"/>
      </w:pPr>
      <w:rPr>
        <w:rFonts w:ascii="Arial" w:hAnsi="Arial" w:hint="default"/>
      </w:rPr>
    </w:lvl>
    <w:lvl w:ilvl="8" w:tplc="603AEC2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B34581C"/>
    <w:multiLevelType w:val="multilevel"/>
    <w:tmpl w:val="E3FC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337FBA"/>
    <w:multiLevelType w:val="multilevel"/>
    <w:tmpl w:val="9EE6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8"/>
  </w:num>
  <w:num w:numId="3">
    <w:abstractNumId w:val="24"/>
  </w:num>
  <w:num w:numId="4">
    <w:abstractNumId w:val="0"/>
  </w:num>
  <w:num w:numId="5">
    <w:abstractNumId w:val="13"/>
  </w:num>
  <w:num w:numId="6">
    <w:abstractNumId w:val="9"/>
  </w:num>
  <w:num w:numId="7">
    <w:abstractNumId w:val="21"/>
  </w:num>
  <w:num w:numId="8">
    <w:abstractNumId w:val="5"/>
  </w:num>
  <w:num w:numId="9">
    <w:abstractNumId w:val="16"/>
  </w:num>
  <w:num w:numId="10">
    <w:abstractNumId w:val="12"/>
  </w:num>
  <w:num w:numId="11">
    <w:abstractNumId w:val="11"/>
  </w:num>
  <w:num w:numId="12">
    <w:abstractNumId w:val="3"/>
  </w:num>
  <w:num w:numId="13">
    <w:abstractNumId w:val="26"/>
  </w:num>
  <w:num w:numId="14">
    <w:abstractNumId w:val="2"/>
  </w:num>
  <w:num w:numId="15">
    <w:abstractNumId w:val="25"/>
  </w:num>
  <w:num w:numId="16">
    <w:abstractNumId w:val="6"/>
  </w:num>
  <w:num w:numId="17">
    <w:abstractNumId w:val="22"/>
  </w:num>
  <w:num w:numId="18">
    <w:abstractNumId w:val="1"/>
  </w:num>
  <w:num w:numId="19">
    <w:abstractNumId w:val="19"/>
  </w:num>
  <w:num w:numId="20">
    <w:abstractNumId w:val="17"/>
  </w:num>
  <w:num w:numId="21">
    <w:abstractNumId w:val="18"/>
  </w:num>
  <w:num w:numId="22">
    <w:abstractNumId w:val="15"/>
  </w:num>
  <w:num w:numId="23">
    <w:abstractNumId w:val="7"/>
  </w:num>
  <w:num w:numId="24">
    <w:abstractNumId w:val="4"/>
  </w:num>
  <w:num w:numId="25">
    <w:abstractNumId w:val="23"/>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55"/>
    <w:rsid w:val="000F1A34"/>
    <w:rsid w:val="00135B81"/>
    <w:rsid w:val="001A3B93"/>
    <w:rsid w:val="00245822"/>
    <w:rsid w:val="00341EF0"/>
    <w:rsid w:val="00384477"/>
    <w:rsid w:val="003A172E"/>
    <w:rsid w:val="00414AE3"/>
    <w:rsid w:val="00420A49"/>
    <w:rsid w:val="00441383"/>
    <w:rsid w:val="00457D3D"/>
    <w:rsid w:val="00460F55"/>
    <w:rsid w:val="004718E6"/>
    <w:rsid w:val="004A214F"/>
    <w:rsid w:val="005466FD"/>
    <w:rsid w:val="00572846"/>
    <w:rsid w:val="005B3534"/>
    <w:rsid w:val="006C0C3B"/>
    <w:rsid w:val="00744BAD"/>
    <w:rsid w:val="00780EFD"/>
    <w:rsid w:val="007822D1"/>
    <w:rsid w:val="007D62FD"/>
    <w:rsid w:val="00853F35"/>
    <w:rsid w:val="0089588E"/>
    <w:rsid w:val="008A7AFA"/>
    <w:rsid w:val="008F0B28"/>
    <w:rsid w:val="009A1F34"/>
    <w:rsid w:val="00A01BA7"/>
    <w:rsid w:val="00A10035"/>
    <w:rsid w:val="00A569FC"/>
    <w:rsid w:val="00A646FF"/>
    <w:rsid w:val="00A839AD"/>
    <w:rsid w:val="00AE27A7"/>
    <w:rsid w:val="00B13AD3"/>
    <w:rsid w:val="00BD7C52"/>
    <w:rsid w:val="00BF388A"/>
    <w:rsid w:val="00D03B65"/>
    <w:rsid w:val="00D113E8"/>
    <w:rsid w:val="00D353D2"/>
    <w:rsid w:val="00D42869"/>
    <w:rsid w:val="00D732A7"/>
    <w:rsid w:val="00DB39E3"/>
    <w:rsid w:val="00DD7802"/>
    <w:rsid w:val="00F4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ECF4"/>
  <w15:docId w15:val="{F2B4AB23-CF5B-41D7-9E58-7B6F03A4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5"/>
    <w:pPr>
      <w:ind w:left="720"/>
      <w:contextualSpacing/>
    </w:pPr>
  </w:style>
  <w:style w:type="paragraph" w:styleId="NormalWeb">
    <w:name w:val="Normal (Web)"/>
    <w:basedOn w:val="Normal"/>
    <w:uiPriority w:val="99"/>
    <w:unhideWhenUsed/>
    <w:rsid w:val="00D1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A1"/>
    <w:uiPriority w:val="99"/>
    <w:rsid w:val="008F0B28"/>
    <w:rPr>
      <w:rFonts w:cs="Helvetica Neue"/>
      <w:color w:val="000000"/>
      <w:sz w:val="22"/>
      <w:szCs w:val="22"/>
    </w:rPr>
  </w:style>
  <w:style w:type="paragraph" w:styleId="BalloonText">
    <w:name w:val="Balloon Text"/>
    <w:basedOn w:val="Normal"/>
    <w:link w:val="BalloonTextChar"/>
    <w:uiPriority w:val="99"/>
    <w:semiHidden/>
    <w:unhideWhenUsed/>
    <w:rsid w:val="00A56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FC"/>
    <w:rPr>
      <w:rFonts w:ascii="Tahoma" w:hAnsi="Tahoma" w:cs="Tahoma"/>
      <w:sz w:val="16"/>
      <w:szCs w:val="16"/>
    </w:rPr>
  </w:style>
  <w:style w:type="paragraph" w:styleId="NoSpacing">
    <w:name w:val="No Spacing"/>
    <w:uiPriority w:val="99"/>
    <w:qFormat/>
    <w:rsid w:val="00780EFD"/>
    <w:pPr>
      <w:spacing w:after="0" w:line="240" w:lineRule="auto"/>
    </w:pPr>
  </w:style>
  <w:style w:type="paragraph" w:customStyle="1" w:styleId="paragraph">
    <w:name w:val="paragraph"/>
    <w:basedOn w:val="Normal"/>
    <w:rsid w:val="00D732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732A7"/>
  </w:style>
  <w:style w:type="character" w:customStyle="1" w:styleId="eop">
    <w:name w:val="eop"/>
    <w:basedOn w:val="DefaultParagraphFont"/>
    <w:rsid w:val="00D73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12377">
      <w:bodyDiv w:val="1"/>
      <w:marLeft w:val="0"/>
      <w:marRight w:val="0"/>
      <w:marTop w:val="0"/>
      <w:marBottom w:val="0"/>
      <w:divBdr>
        <w:top w:val="none" w:sz="0" w:space="0" w:color="auto"/>
        <w:left w:val="none" w:sz="0" w:space="0" w:color="auto"/>
        <w:bottom w:val="none" w:sz="0" w:space="0" w:color="auto"/>
        <w:right w:val="none" w:sz="0" w:space="0" w:color="auto"/>
      </w:divBdr>
      <w:divsChild>
        <w:div w:id="1297949943">
          <w:marLeft w:val="0"/>
          <w:marRight w:val="0"/>
          <w:marTop w:val="0"/>
          <w:marBottom w:val="0"/>
          <w:divBdr>
            <w:top w:val="none" w:sz="0" w:space="0" w:color="auto"/>
            <w:left w:val="none" w:sz="0" w:space="0" w:color="auto"/>
            <w:bottom w:val="none" w:sz="0" w:space="0" w:color="auto"/>
            <w:right w:val="none" w:sz="0" w:space="0" w:color="auto"/>
          </w:divBdr>
        </w:div>
        <w:div w:id="989750979">
          <w:marLeft w:val="0"/>
          <w:marRight w:val="0"/>
          <w:marTop w:val="0"/>
          <w:marBottom w:val="0"/>
          <w:divBdr>
            <w:top w:val="none" w:sz="0" w:space="0" w:color="auto"/>
            <w:left w:val="none" w:sz="0" w:space="0" w:color="auto"/>
            <w:bottom w:val="none" w:sz="0" w:space="0" w:color="auto"/>
            <w:right w:val="none" w:sz="0" w:space="0" w:color="auto"/>
          </w:divBdr>
        </w:div>
        <w:div w:id="570391131">
          <w:marLeft w:val="0"/>
          <w:marRight w:val="0"/>
          <w:marTop w:val="0"/>
          <w:marBottom w:val="0"/>
          <w:divBdr>
            <w:top w:val="none" w:sz="0" w:space="0" w:color="auto"/>
            <w:left w:val="none" w:sz="0" w:space="0" w:color="auto"/>
            <w:bottom w:val="none" w:sz="0" w:space="0" w:color="auto"/>
            <w:right w:val="none" w:sz="0" w:space="0" w:color="auto"/>
          </w:divBdr>
        </w:div>
        <w:div w:id="249240713">
          <w:marLeft w:val="0"/>
          <w:marRight w:val="0"/>
          <w:marTop w:val="0"/>
          <w:marBottom w:val="0"/>
          <w:divBdr>
            <w:top w:val="none" w:sz="0" w:space="0" w:color="auto"/>
            <w:left w:val="none" w:sz="0" w:space="0" w:color="auto"/>
            <w:bottom w:val="none" w:sz="0" w:space="0" w:color="auto"/>
            <w:right w:val="none" w:sz="0" w:space="0" w:color="auto"/>
          </w:divBdr>
        </w:div>
        <w:div w:id="2068644188">
          <w:marLeft w:val="0"/>
          <w:marRight w:val="0"/>
          <w:marTop w:val="0"/>
          <w:marBottom w:val="0"/>
          <w:divBdr>
            <w:top w:val="none" w:sz="0" w:space="0" w:color="auto"/>
            <w:left w:val="none" w:sz="0" w:space="0" w:color="auto"/>
            <w:bottom w:val="none" w:sz="0" w:space="0" w:color="auto"/>
            <w:right w:val="none" w:sz="0" w:space="0" w:color="auto"/>
          </w:divBdr>
        </w:div>
        <w:div w:id="656110558">
          <w:marLeft w:val="0"/>
          <w:marRight w:val="0"/>
          <w:marTop w:val="0"/>
          <w:marBottom w:val="0"/>
          <w:divBdr>
            <w:top w:val="none" w:sz="0" w:space="0" w:color="auto"/>
            <w:left w:val="none" w:sz="0" w:space="0" w:color="auto"/>
            <w:bottom w:val="none" w:sz="0" w:space="0" w:color="auto"/>
            <w:right w:val="none" w:sz="0" w:space="0" w:color="auto"/>
          </w:divBdr>
        </w:div>
        <w:div w:id="1260219693">
          <w:marLeft w:val="0"/>
          <w:marRight w:val="0"/>
          <w:marTop w:val="0"/>
          <w:marBottom w:val="0"/>
          <w:divBdr>
            <w:top w:val="none" w:sz="0" w:space="0" w:color="auto"/>
            <w:left w:val="none" w:sz="0" w:space="0" w:color="auto"/>
            <w:bottom w:val="none" w:sz="0" w:space="0" w:color="auto"/>
            <w:right w:val="none" w:sz="0" w:space="0" w:color="auto"/>
          </w:divBdr>
        </w:div>
        <w:div w:id="656954487">
          <w:marLeft w:val="0"/>
          <w:marRight w:val="0"/>
          <w:marTop w:val="0"/>
          <w:marBottom w:val="0"/>
          <w:divBdr>
            <w:top w:val="none" w:sz="0" w:space="0" w:color="auto"/>
            <w:left w:val="none" w:sz="0" w:space="0" w:color="auto"/>
            <w:bottom w:val="none" w:sz="0" w:space="0" w:color="auto"/>
            <w:right w:val="none" w:sz="0" w:space="0" w:color="auto"/>
          </w:divBdr>
        </w:div>
        <w:div w:id="419520569">
          <w:marLeft w:val="0"/>
          <w:marRight w:val="0"/>
          <w:marTop w:val="0"/>
          <w:marBottom w:val="0"/>
          <w:divBdr>
            <w:top w:val="none" w:sz="0" w:space="0" w:color="auto"/>
            <w:left w:val="none" w:sz="0" w:space="0" w:color="auto"/>
            <w:bottom w:val="none" w:sz="0" w:space="0" w:color="auto"/>
            <w:right w:val="none" w:sz="0" w:space="0" w:color="auto"/>
          </w:divBdr>
        </w:div>
        <w:div w:id="1638486639">
          <w:marLeft w:val="0"/>
          <w:marRight w:val="0"/>
          <w:marTop w:val="0"/>
          <w:marBottom w:val="0"/>
          <w:divBdr>
            <w:top w:val="none" w:sz="0" w:space="0" w:color="auto"/>
            <w:left w:val="none" w:sz="0" w:space="0" w:color="auto"/>
            <w:bottom w:val="none" w:sz="0" w:space="0" w:color="auto"/>
            <w:right w:val="none" w:sz="0" w:space="0" w:color="auto"/>
          </w:divBdr>
        </w:div>
        <w:div w:id="1078557653">
          <w:marLeft w:val="0"/>
          <w:marRight w:val="0"/>
          <w:marTop w:val="0"/>
          <w:marBottom w:val="0"/>
          <w:divBdr>
            <w:top w:val="none" w:sz="0" w:space="0" w:color="auto"/>
            <w:left w:val="none" w:sz="0" w:space="0" w:color="auto"/>
            <w:bottom w:val="none" w:sz="0" w:space="0" w:color="auto"/>
            <w:right w:val="none" w:sz="0" w:space="0" w:color="auto"/>
          </w:divBdr>
        </w:div>
      </w:divsChild>
    </w:div>
    <w:div w:id="924655001">
      <w:bodyDiv w:val="1"/>
      <w:marLeft w:val="0"/>
      <w:marRight w:val="0"/>
      <w:marTop w:val="0"/>
      <w:marBottom w:val="0"/>
      <w:divBdr>
        <w:top w:val="none" w:sz="0" w:space="0" w:color="auto"/>
        <w:left w:val="none" w:sz="0" w:space="0" w:color="auto"/>
        <w:bottom w:val="none" w:sz="0" w:space="0" w:color="auto"/>
        <w:right w:val="none" w:sz="0" w:space="0" w:color="auto"/>
      </w:divBdr>
    </w:div>
    <w:div w:id="1780830091">
      <w:bodyDiv w:val="1"/>
      <w:marLeft w:val="0"/>
      <w:marRight w:val="0"/>
      <w:marTop w:val="0"/>
      <w:marBottom w:val="0"/>
      <w:divBdr>
        <w:top w:val="none" w:sz="0" w:space="0" w:color="auto"/>
        <w:left w:val="none" w:sz="0" w:space="0" w:color="auto"/>
        <w:bottom w:val="none" w:sz="0" w:space="0" w:color="auto"/>
        <w:right w:val="none" w:sz="0" w:space="0" w:color="auto"/>
      </w:divBdr>
      <w:divsChild>
        <w:div w:id="462236199">
          <w:marLeft w:val="0"/>
          <w:marRight w:val="0"/>
          <w:marTop w:val="0"/>
          <w:marBottom w:val="0"/>
          <w:divBdr>
            <w:top w:val="none" w:sz="0" w:space="0" w:color="auto"/>
            <w:left w:val="none" w:sz="0" w:space="0" w:color="auto"/>
            <w:bottom w:val="none" w:sz="0" w:space="0" w:color="auto"/>
            <w:right w:val="none" w:sz="0" w:space="0" w:color="auto"/>
          </w:divBdr>
          <w:divsChild>
            <w:div w:id="1634020326">
              <w:marLeft w:val="0"/>
              <w:marRight w:val="0"/>
              <w:marTop w:val="0"/>
              <w:marBottom w:val="0"/>
              <w:divBdr>
                <w:top w:val="none" w:sz="0" w:space="0" w:color="auto"/>
                <w:left w:val="none" w:sz="0" w:space="0" w:color="auto"/>
                <w:bottom w:val="none" w:sz="0" w:space="0" w:color="auto"/>
                <w:right w:val="none" w:sz="0" w:space="0" w:color="auto"/>
              </w:divBdr>
            </w:div>
            <w:div w:id="874737804">
              <w:marLeft w:val="0"/>
              <w:marRight w:val="0"/>
              <w:marTop w:val="0"/>
              <w:marBottom w:val="0"/>
              <w:divBdr>
                <w:top w:val="none" w:sz="0" w:space="0" w:color="auto"/>
                <w:left w:val="none" w:sz="0" w:space="0" w:color="auto"/>
                <w:bottom w:val="none" w:sz="0" w:space="0" w:color="auto"/>
                <w:right w:val="none" w:sz="0" w:space="0" w:color="auto"/>
              </w:divBdr>
            </w:div>
            <w:div w:id="1407995271">
              <w:marLeft w:val="0"/>
              <w:marRight w:val="0"/>
              <w:marTop w:val="0"/>
              <w:marBottom w:val="0"/>
              <w:divBdr>
                <w:top w:val="none" w:sz="0" w:space="0" w:color="auto"/>
                <w:left w:val="none" w:sz="0" w:space="0" w:color="auto"/>
                <w:bottom w:val="none" w:sz="0" w:space="0" w:color="auto"/>
                <w:right w:val="none" w:sz="0" w:space="0" w:color="auto"/>
              </w:divBdr>
            </w:div>
            <w:div w:id="2133862063">
              <w:marLeft w:val="0"/>
              <w:marRight w:val="0"/>
              <w:marTop w:val="0"/>
              <w:marBottom w:val="0"/>
              <w:divBdr>
                <w:top w:val="none" w:sz="0" w:space="0" w:color="auto"/>
                <w:left w:val="none" w:sz="0" w:space="0" w:color="auto"/>
                <w:bottom w:val="none" w:sz="0" w:space="0" w:color="auto"/>
                <w:right w:val="none" w:sz="0" w:space="0" w:color="auto"/>
              </w:divBdr>
            </w:div>
          </w:divsChild>
        </w:div>
        <w:div w:id="608006612">
          <w:marLeft w:val="0"/>
          <w:marRight w:val="0"/>
          <w:marTop w:val="0"/>
          <w:marBottom w:val="0"/>
          <w:divBdr>
            <w:top w:val="none" w:sz="0" w:space="0" w:color="auto"/>
            <w:left w:val="none" w:sz="0" w:space="0" w:color="auto"/>
            <w:bottom w:val="none" w:sz="0" w:space="0" w:color="auto"/>
            <w:right w:val="none" w:sz="0" w:space="0" w:color="auto"/>
          </w:divBdr>
          <w:divsChild>
            <w:div w:id="299117171">
              <w:marLeft w:val="0"/>
              <w:marRight w:val="0"/>
              <w:marTop w:val="0"/>
              <w:marBottom w:val="0"/>
              <w:divBdr>
                <w:top w:val="none" w:sz="0" w:space="0" w:color="auto"/>
                <w:left w:val="none" w:sz="0" w:space="0" w:color="auto"/>
                <w:bottom w:val="none" w:sz="0" w:space="0" w:color="auto"/>
                <w:right w:val="none" w:sz="0" w:space="0" w:color="auto"/>
              </w:divBdr>
            </w:div>
            <w:div w:id="731000084">
              <w:marLeft w:val="0"/>
              <w:marRight w:val="0"/>
              <w:marTop w:val="0"/>
              <w:marBottom w:val="0"/>
              <w:divBdr>
                <w:top w:val="none" w:sz="0" w:space="0" w:color="auto"/>
                <w:left w:val="none" w:sz="0" w:space="0" w:color="auto"/>
                <w:bottom w:val="none" w:sz="0" w:space="0" w:color="auto"/>
                <w:right w:val="none" w:sz="0" w:space="0" w:color="auto"/>
              </w:divBdr>
            </w:div>
            <w:div w:id="172109261">
              <w:marLeft w:val="0"/>
              <w:marRight w:val="0"/>
              <w:marTop w:val="0"/>
              <w:marBottom w:val="0"/>
              <w:divBdr>
                <w:top w:val="none" w:sz="0" w:space="0" w:color="auto"/>
                <w:left w:val="none" w:sz="0" w:space="0" w:color="auto"/>
                <w:bottom w:val="none" w:sz="0" w:space="0" w:color="auto"/>
                <w:right w:val="none" w:sz="0" w:space="0" w:color="auto"/>
              </w:divBdr>
            </w:div>
            <w:div w:id="861238645">
              <w:marLeft w:val="0"/>
              <w:marRight w:val="0"/>
              <w:marTop w:val="0"/>
              <w:marBottom w:val="0"/>
              <w:divBdr>
                <w:top w:val="none" w:sz="0" w:space="0" w:color="auto"/>
                <w:left w:val="none" w:sz="0" w:space="0" w:color="auto"/>
                <w:bottom w:val="none" w:sz="0" w:space="0" w:color="auto"/>
                <w:right w:val="none" w:sz="0" w:space="0" w:color="auto"/>
              </w:divBdr>
            </w:div>
            <w:div w:id="1259829432">
              <w:marLeft w:val="0"/>
              <w:marRight w:val="0"/>
              <w:marTop w:val="0"/>
              <w:marBottom w:val="0"/>
              <w:divBdr>
                <w:top w:val="none" w:sz="0" w:space="0" w:color="auto"/>
                <w:left w:val="none" w:sz="0" w:space="0" w:color="auto"/>
                <w:bottom w:val="none" w:sz="0" w:space="0" w:color="auto"/>
                <w:right w:val="none" w:sz="0" w:space="0" w:color="auto"/>
              </w:divBdr>
            </w:div>
            <w:div w:id="1185091267">
              <w:marLeft w:val="0"/>
              <w:marRight w:val="0"/>
              <w:marTop w:val="0"/>
              <w:marBottom w:val="0"/>
              <w:divBdr>
                <w:top w:val="none" w:sz="0" w:space="0" w:color="auto"/>
                <w:left w:val="none" w:sz="0" w:space="0" w:color="auto"/>
                <w:bottom w:val="none" w:sz="0" w:space="0" w:color="auto"/>
                <w:right w:val="none" w:sz="0" w:space="0" w:color="auto"/>
              </w:divBdr>
            </w:div>
            <w:div w:id="1742174016">
              <w:marLeft w:val="0"/>
              <w:marRight w:val="0"/>
              <w:marTop w:val="0"/>
              <w:marBottom w:val="0"/>
              <w:divBdr>
                <w:top w:val="none" w:sz="0" w:space="0" w:color="auto"/>
                <w:left w:val="none" w:sz="0" w:space="0" w:color="auto"/>
                <w:bottom w:val="none" w:sz="0" w:space="0" w:color="auto"/>
                <w:right w:val="none" w:sz="0" w:space="0" w:color="auto"/>
              </w:divBdr>
            </w:div>
            <w:div w:id="2037535309">
              <w:marLeft w:val="0"/>
              <w:marRight w:val="0"/>
              <w:marTop w:val="0"/>
              <w:marBottom w:val="0"/>
              <w:divBdr>
                <w:top w:val="none" w:sz="0" w:space="0" w:color="auto"/>
                <w:left w:val="none" w:sz="0" w:space="0" w:color="auto"/>
                <w:bottom w:val="none" w:sz="0" w:space="0" w:color="auto"/>
                <w:right w:val="none" w:sz="0" w:space="0" w:color="auto"/>
              </w:divBdr>
            </w:div>
            <w:div w:id="20886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06568">
      <w:bodyDiv w:val="1"/>
      <w:marLeft w:val="0"/>
      <w:marRight w:val="0"/>
      <w:marTop w:val="0"/>
      <w:marBottom w:val="0"/>
      <w:divBdr>
        <w:top w:val="none" w:sz="0" w:space="0" w:color="auto"/>
        <w:left w:val="none" w:sz="0" w:space="0" w:color="auto"/>
        <w:bottom w:val="none" w:sz="0" w:space="0" w:color="auto"/>
        <w:right w:val="none" w:sz="0" w:space="0" w:color="auto"/>
      </w:divBdr>
    </w:div>
    <w:div w:id="187349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79B383-2270-4F56-ADF9-FA9742EA404D}"/>
</file>

<file path=customXml/itemProps2.xml><?xml version="1.0" encoding="utf-8"?>
<ds:datastoreItem xmlns:ds="http://schemas.openxmlformats.org/officeDocument/2006/customXml" ds:itemID="{46A5E6D1-BE33-48C2-AAF0-2D13A7649D8D}">
  <ds:schemaRefs>
    <ds:schemaRef ds:uri="http://schemas.microsoft.com/office/2006/metadata/properties"/>
    <ds:schemaRef ds:uri="http://schemas.microsoft.com/office/infopath/2007/PartnerControls"/>
    <ds:schemaRef ds:uri="9e8e42b2-a0c8-4a4b-b0e4-153721fe2f8f"/>
    <ds:schemaRef ds:uri="0d566573-0b88-43c5-9f32-21becdd39fe7"/>
  </ds:schemaRefs>
</ds:datastoreItem>
</file>

<file path=customXml/itemProps3.xml><?xml version="1.0" encoding="utf-8"?>
<ds:datastoreItem xmlns:ds="http://schemas.openxmlformats.org/officeDocument/2006/customXml" ds:itemID="{96671808-87CE-414D-AAF8-8D4A91C8A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(Head)</dc:creator>
  <cp:lastModifiedBy>Mrs R Thomas</cp:lastModifiedBy>
  <cp:revision>2</cp:revision>
  <dcterms:created xsi:type="dcterms:W3CDTF">2025-06-06T13:00:00Z</dcterms:created>
  <dcterms:modified xsi:type="dcterms:W3CDTF">2025-06-06T13:00:00Z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9853600</vt:r8>
  </property>
  <property fmtid="{D5CDD505-2E9C-101B-9397-08002B2CF9AE}" pid="4" name="MediaServiceImageTags">
    <vt:lpwstr/>
  </property>
</Properties>
</file>