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861"/>
        <w:tblW w:w="10760" w:type="dxa"/>
        <w:tblLook w:val="04A0" w:firstRow="1" w:lastRow="0" w:firstColumn="1" w:lastColumn="0" w:noHBand="0" w:noVBand="1"/>
      </w:tblPr>
      <w:tblGrid>
        <w:gridCol w:w="10760"/>
      </w:tblGrid>
      <w:tr w:rsidR="00BB7070" w14:paraId="5532A40B" w14:textId="77777777" w:rsidTr="00B54484">
        <w:trPr>
          <w:trHeight w:val="372"/>
        </w:trPr>
        <w:tc>
          <w:tcPr>
            <w:tcW w:w="10760" w:type="dxa"/>
            <w:shd w:val="clear" w:color="auto" w:fill="D9D9D9" w:themeFill="background1" w:themeFillShade="D9"/>
          </w:tcPr>
          <w:p w14:paraId="7DAC4727" w14:textId="77777777" w:rsidR="00BB7070" w:rsidRDefault="00BB7070" w:rsidP="00B54484">
            <w:pPr>
              <w:pStyle w:val="Subtitle"/>
              <w:jc w:val="center"/>
            </w:pPr>
            <w:r>
              <w:rPr>
                <w:b/>
                <w:color w:val="0070C0"/>
                <w:sz w:val="24"/>
                <w:szCs w:val="24"/>
              </w:rPr>
              <w:t xml:space="preserve">What is </w:t>
            </w:r>
            <w:r>
              <w:rPr>
                <w:b/>
                <w:color w:val="0070C0"/>
                <w:sz w:val="24"/>
                <w:szCs w:val="24"/>
              </w:rPr>
              <w:t>an ARP</w:t>
            </w:r>
            <w:r>
              <w:rPr>
                <w:b/>
                <w:color w:val="0070C0"/>
                <w:sz w:val="24"/>
                <w:szCs w:val="24"/>
              </w:rPr>
              <w:t xml:space="preserve">? </w:t>
            </w:r>
          </w:p>
        </w:tc>
      </w:tr>
      <w:tr w:rsidR="00BB7070" w:rsidRPr="001D2602" w14:paraId="023F432E" w14:textId="77777777" w:rsidTr="00B54484">
        <w:trPr>
          <w:trHeight w:val="5415"/>
        </w:trPr>
        <w:tc>
          <w:tcPr>
            <w:tcW w:w="10760" w:type="dxa"/>
          </w:tcPr>
          <w:p w14:paraId="12CC2406" w14:textId="77777777" w:rsidR="00BB7070" w:rsidRPr="00F74F01" w:rsidRDefault="00BB7070" w:rsidP="00BB7070">
            <w:pPr>
              <w:rPr>
                <w:rStyle w:val="Strong"/>
              </w:rPr>
            </w:pPr>
            <w:r w:rsidRPr="00F74F01">
              <w:rPr>
                <w:rStyle w:val="Strong"/>
              </w:rPr>
              <w:t xml:space="preserve">An ARP is an Additional Resourced Provision. </w:t>
            </w:r>
          </w:p>
          <w:p w14:paraId="3C8EAE7B" w14:textId="77777777" w:rsidR="00BB7070" w:rsidRPr="00F74F01" w:rsidRDefault="00BB7070" w:rsidP="00BB7070"/>
          <w:p w14:paraId="48C87648" w14:textId="55297707" w:rsidR="00BB7070" w:rsidRPr="00F74F01" w:rsidRDefault="00BC68E7" w:rsidP="00BB7070">
            <w:r w:rsidRPr="00F74F01">
              <w:t>At Thameside, we have 2 ARPs</w:t>
            </w:r>
            <w:r w:rsidR="00F74F01" w:rsidRPr="00F74F01">
              <w:t>:</w:t>
            </w:r>
          </w:p>
          <w:p w14:paraId="4D6E7A94" w14:textId="77777777" w:rsidR="00BB7070" w:rsidRPr="00F74F01" w:rsidRDefault="00BB7070" w:rsidP="00BB7070"/>
          <w:p w14:paraId="2261521D" w14:textId="77777777" w:rsidR="00BB7070" w:rsidRPr="00F74F01" w:rsidRDefault="00BB7070" w:rsidP="00BB7070"/>
          <w:p w14:paraId="0A97EDEB" w14:textId="77777777" w:rsidR="00BB7070" w:rsidRPr="00F74F01" w:rsidRDefault="00BB7070" w:rsidP="00BB7070">
            <w:pPr>
              <w:pStyle w:val="paragraph"/>
              <w:spacing w:before="0" w:beforeAutospacing="0" w:after="0" w:afterAutospacing="0"/>
              <w:ind w:left="3600" w:hanging="360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F74F01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 xml:space="preserve">Garden Room – </w:t>
            </w:r>
            <w:r w:rsidRPr="00F74F01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For </w:t>
            </w:r>
            <w:r w:rsidR="00BC68E7" w:rsidRPr="00F74F01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up to 8 </w:t>
            </w:r>
            <w:r w:rsidRPr="00F74F01">
              <w:rPr>
                <w:rStyle w:val="normaltextrun"/>
                <w:rFonts w:ascii="Calibri" w:hAnsi="Calibri" w:cs="Calibri"/>
                <w:sz w:val="22"/>
                <w:szCs w:val="22"/>
              </w:rPr>
              <w:t>children with moderate cognition and learning alongside communication and interaction needs. </w:t>
            </w:r>
            <w:r w:rsidRPr="00F74F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18EF983" w14:textId="77777777" w:rsidR="00BB7070" w:rsidRPr="00F74F01" w:rsidRDefault="00BB7070" w:rsidP="00BB7070">
            <w:pPr>
              <w:pStyle w:val="paragraph"/>
              <w:spacing w:before="0" w:beforeAutospacing="0" w:after="0" w:afterAutospacing="0"/>
              <w:ind w:left="3600" w:hanging="360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F74F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506BF59" w14:textId="77777777" w:rsidR="00C71078" w:rsidRPr="00F74F01" w:rsidRDefault="00C71078" w:rsidP="00C710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00F74F01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Our criteria for a place </w:t>
            </w:r>
            <w:proofErr w:type="gramStart"/>
            <w:r w:rsidRPr="00F74F01">
              <w:rPr>
                <w:rStyle w:val="normaltextrun"/>
                <w:rFonts w:ascii="Calibri" w:hAnsi="Calibri" w:cs="Calibri"/>
                <w:sz w:val="22"/>
                <w:szCs w:val="22"/>
              </w:rPr>
              <w:t>is</w:t>
            </w:r>
            <w:proofErr w:type="gramEnd"/>
            <w:r w:rsidRPr="00F74F01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: </w:t>
            </w:r>
          </w:p>
          <w:p w14:paraId="4EE7B258" w14:textId="77777777" w:rsidR="00BB7070" w:rsidRPr="00F74F01" w:rsidRDefault="00BB7070" w:rsidP="00C710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242424"/>
                <w:sz w:val="22"/>
                <w:szCs w:val="22"/>
                <w:shd w:val="clear" w:color="auto" w:fill="FFFFFF"/>
              </w:rPr>
            </w:pPr>
            <w:r w:rsidRPr="00F74F01">
              <w:rPr>
                <w:rStyle w:val="normaltextrun"/>
                <w:rFonts w:ascii="Calibri" w:hAnsi="Calibri" w:cs="Calibri"/>
                <w:sz w:val="22"/>
                <w:szCs w:val="22"/>
              </w:rPr>
              <w:t>Year 2 and Key Stage 2 age children who have moderate cognition and learning plus communication and interaction needs. Children in the provision are unable to access mainstream</w:t>
            </w:r>
            <w:r w:rsidRPr="00F74F01">
              <w:rPr>
                <w:rStyle w:val="normaltextrun"/>
                <w:rFonts w:ascii="Calibri" w:hAnsi="Calibri" w:cs="Calibri"/>
                <w:color w:val="242424"/>
                <w:sz w:val="22"/>
                <w:szCs w:val="22"/>
                <w:shd w:val="clear" w:color="auto" w:fill="FFFFFF"/>
              </w:rPr>
              <w:t xml:space="preserve"> learning for </w:t>
            </w:r>
            <w:r w:rsidRPr="00F74F01">
              <w:rPr>
                <w:rStyle w:val="normaltextrun"/>
                <w:rFonts w:ascii="Calibri" w:hAnsi="Calibri" w:cs="Calibri"/>
                <w:b/>
                <w:bCs/>
                <w:color w:val="242424"/>
                <w:sz w:val="22"/>
                <w:szCs w:val="22"/>
                <w:shd w:val="clear" w:color="auto" w:fill="FFFFFF"/>
              </w:rPr>
              <w:t>core subject</w:t>
            </w:r>
            <w:r w:rsidRPr="00F74F01">
              <w:rPr>
                <w:rStyle w:val="normaltextrun"/>
                <w:rFonts w:ascii="Calibri" w:hAnsi="Calibri" w:cs="Calibri"/>
                <w:color w:val="242424"/>
                <w:sz w:val="22"/>
                <w:szCs w:val="22"/>
                <w:shd w:val="clear" w:color="auto" w:fill="FFFFFF"/>
              </w:rPr>
              <w:t> lessons.</w:t>
            </w:r>
          </w:p>
          <w:p w14:paraId="29B1A653" w14:textId="77777777" w:rsidR="00BC68E7" w:rsidRPr="00F74F01" w:rsidRDefault="00BC68E7" w:rsidP="00BB7070">
            <w:pPr>
              <w:pStyle w:val="paragraph"/>
              <w:spacing w:before="0" w:beforeAutospacing="0" w:after="0" w:afterAutospacing="0"/>
              <w:ind w:left="360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</w:p>
          <w:p w14:paraId="1F467527" w14:textId="77777777" w:rsidR="00BC68E7" w:rsidRPr="00F74F01" w:rsidRDefault="00BC68E7" w:rsidP="00BC68E7">
            <w:pPr>
              <w:pStyle w:val="paragraph"/>
              <w:spacing w:before="0" w:beforeAutospacing="0" w:after="0" w:afterAutospacing="0"/>
              <w:ind w:left="3600" w:hanging="360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F74F01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 xml:space="preserve">Rainbow Room – </w:t>
            </w:r>
            <w:r w:rsidRPr="00F74F01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For </w:t>
            </w:r>
            <w:r w:rsidRPr="00F74F01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up to 10 </w:t>
            </w:r>
            <w:r w:rsidRPr="00F74F01">
              <w:rPr>
                <w:rStyle w:val="normaltextrun"/>
                <w:rFonts w:ascii="Calibri" w:hAnsi="Calibri" w:cs="Calibri"/>
                <w:sz w:val="22"/>
                <w:szCs w:val="22"/>
              </w:rPr>
              <w:t>children with complex cognition and learning alongside communication and interaction needs. </w:t>
            </w:r>
            <w:r w:rsidRPr="00F74F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D091914" w14:textId="77777777" w:rsidR="00BC68E7" w:rsidRPr="00F74F01" w:rsidRDefault="00BC68E7" w:rsidP="00BC68E7">
            <w:pPr>
              <w:pStyle w:val="paragraph"/>
              <w:spacing w:before="0" w:beforeAutospacing="0" w:after="0" w:afterAutospacing="0"/>
              <w:ind w:left="3600" w:hanging="360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F74F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1141226" w14:textId="77777777" w:rsidR="00C71078" w:rsidRPr="00F74F01" w:rsidRDefault="00C71078" w:rsidP="00BC68E7">
            <w:pPr>
              <w:pStyle w:val="paragraph"/>
              <w:spacing w:before="0" w:beforeAutospacing="0" w:after="0" w:afterAutospacing="0"/>
              <w:ind w:left="3600" w:hanging="360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F74F01">
              <w:rPr>
                <w:rFonts w:ascii="Segoe UI" w:hAnsi="Segoe UI" w:cs="Segoe UI"/>
                <w:sz w:val="22"/>
                <w:szCs w:val="22"/>
              </w:rPr>
              <w:t xml:space="preserve">Our criteria for a place </w:t>
            </w:r>
            <w:proofErr w:type="gramStart"/>
            <w:r w:rsidRPr="00F74F01">
              <w:rPr>
                <w:rFonts w:ascii="Segoe UI" w:hAnsi="Segoe UI" w:cs="Segoe UI"/>
                <w:sz w:val="22"/>
                <w:szCs w:val="22"/>
              </w:rPr>
              <w:t>is</w:t>
            </w:r>
            <w:proofErr w:type="gramEnd"/>
            <w:r w:rsidRPr="00F74F01">
              <w:rPr>
                <w:rFonts w:ascii="Segoe UI" w:hAnsi="Segoe UI" w:cs="Segoe UI"/>
                <w:sz w:val="22"/>
                <w:szCs w:val="22"/>
              </w:rPr>
              <w:t xml:space="preserve">: </w:t>
            </w:r>
          </w:p>
          <w:p w14:paraId="4A08F546" w14:textId="77777777" w:rsidR="00BC68E7" w:rsidRPr="00F74F01" w:rsidRDefault="00BC68E7" w:rsidP="00C7107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F74F01">
              <w:rPr>
                <w:rStyle w:val="normaltextrun"/>
                <w:rFonts w:ascii="Calibri" w:hAnsi="Calibri" w:cs="Calibri"/>
                <w:sz w:val="22"/>
                <w:szCs w:val="22"/>
              </w:rPr>
              <w:t>Foundation Stage, Key Stage 1 and Key Stage 2 age children who have complex cognition and learning plus communication and interaction needs. Children in the provision are unable to access mainstream classes for the majority of their day. </w:t>
            </w:r>
            <w:r w:rsidRPr="00F74F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B6647B" w14:textId="77777777" w:rsidR="00BB7070" w:rsidRPr="00F74F01" w:rsidRDefault="00BB7070" w:rsidP="00BB7070"/>
          <w:p w14:paraId="7439ABA8" w14:textId="77777777" w:rsidR="00C71078" w:rsidRPr="00F74F01" w:rsidRDefault="00C71078" w:rsidP="00BB7070"/>
          <w:p w14:paraId="637B383A" w14:textId="77777777" w:rsidR="00C71078" w:rsidRPr="00774A22" w:rsidRDefault="00C71078" w:rsidP="00774A22">
            <w:pPr>
              <w:jc w:val="center"/>
              <w:rPr>
                <w:b/>
                <w:u w:val="single"/>
              </w:rPr>
            </w:pPr>
          </w:p>
          <w:p w14:paraId="0928EE01" w14:textId="785754AA" w:rsidR="00C71078" w:rsidRPr="001D2602" w:rsidRDefault="00C71078" w:rsidP="00774A22">
            <w:pPr>
              <w:jc w:val="center"/>
            </w:pPr>
            <w:r w:rsidRPr="00774A22">
              <w:rPr>
                <w:b/>
                <w:u w:val="single"/>
              </w:rPr>
              <w:t xml:space="preserve">The overall aim of an ARP is to </w:t>
            </w:r>
            <w:r w:rsidR="00F74F01" w:rsidRPr="00774A22">
              <w:rPr>
                <w:b/>
                <w:u w:val="single"/>
              </w:rPr>
              <w:t>reintegrate children into mainstream, where best possible.</w:t>
            </w:r>
          </w:p>
        </w:tc>
      </w:tr>
    </w:tbl>
    <w:p w14:paraId="5000F2A2" w14:textId="77777777" w:rsidR="00730A47" w:rsidRDefault="00BB707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F691029" wp14:editId="0C9DE78A">
            <wp:simplePos x="0" y="0"/>
            <wp:positionH relativeFrom="column">
              <wp:posOffset>-290946</wp:posOffset>
            </wp:positionH>
            <wp:positionV relativeFrom="paragraph">
              <wp:posOffset>-630382</wp:posOffset>
            </wp:positionV>
            <wp:extent cx="1009650" cy="888776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88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BC002" wp14:editId="4E31ECB6">
                <wp:simplePos x="0" y="0"/>
                <wp:positionH relativeFrom="page">
                  <wp:align>right</wp:align>
                </wp:positionH>
                <wp:positionV relativeFrom="paragraph">
                  <wp:posOffset>-374073</wp:posOffset>
                </wp:positionV>
                <wp:extent cx="6064019" cy="477982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019" cy="4779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831EF4" w14:textId="77777777" w:rsidR="00BB7070" w:rsidRPr="008B4157" w:rsidRDefault="00BC68E7" w:rsidP="00BB7070">
                            <w:pPr>
                              <w:jc w:val="center"/>
                              <w:rPr>
                                <w:b/>
                                <w:noProof/>
                                <w:color w:val="7030A0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SEND </w:t>
                            </w:r>
                            <w:r w:rsidR="00BB7070">
                              <w:rPr>
                                <w:b/>
                                <w:noProof/>
                                <w:color w:val="7030A0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ARP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BB7070">
                              <w:rPr>
                                <w:b/>
                                <w:noProof/>
                                <w:color w:val="7030A0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EBC0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6.3pt;margin-top:-29.45pt;width:477.5pt;height:37.6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" filled="f" stroked="f">
                <v:textbox>
                  <w:txbxContent>
                    <w:p w14:paraId="2B831EF4" w14:textId="77777777" w:rsidR="00BB7070" w:rsidRPr="008B4157" w:rsidRDefault="00BC68E7" w:rsidP="00BB7070">
                      <w:pPr>
                        <w:jc w:val="center"/>
                        <w:rPr>
                          <w:b/>
                          <w:noProof/>
                          <w:color w:val="7030A0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SEND </w:t>
                      </w:r>
                      <w:r w:rsidR="00BB7070">
                        <w:rPr>
                          <w:b/>
                          <w:noProof/>
                          <w:color w:val="7030A0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ARP</w:t>
                      </w:r>
                      <w:r>
                        <w:rPr>
                          <w:b/>
                          <w:noProof/>
                          <w:color w:val="7030A0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BB7070">
                        <w:rPr>
                          <w:b/>
                          <w:noProof/>
                          <w:color w:val="7030A0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730A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274C3"/>
    <w:multiLevelType w:val="hybridMultilevel"/>
    <w:tmpl w:val="787CB4E0"/>
    <w:lvl w:ilvl="0" w:tplc="A30A3C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B092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9AC8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EA4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20FA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5CE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828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2056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EA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070"/>
    <w:rsid w:val="00774A22"/>
    <w:rsid w:val="00886C91"/>
    <w:rsid w:val="00BB450B"/>
    <w:rsid w:val="00BB7070"/>
    <w:rsid w:val="00BC68E7"/>
    <w:rsid w:val="00C71078"/>
    <w:rsid w:val="00D700CF"/>
    <w:rsid w:val="00F62613"/>
    <w:rsid w:val="00F7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CCE4B"/>
  <w15:chartTrackingRefBased/>
  <w15:docId w15:val="{71112EF9-0393-4EA3-A6D3-95587DAF7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70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BB70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B7070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BB7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707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B7070"/>
    <w:rPr>
      <w:b/>
      <w:bCs/>
    </w:rPr>
  </w:style>
  <w:style w:type="character" w:styleId="Emphasis">
    <w:name w:val="Emphasis"/>
    <w:basedOn w:val="DefaultParagraphFont"/>
    <w:uiPriority w:val="20"/>
    <w:qFormat/>
    <w:rsid w:val="00BB7070"/>
    <w:rPr>
      <w:i/>
      <w:iCs/>
    </w:rPr>
  </w:style>
  <w:style w:type="paragraph" w:customStyle="1" w:styleId="paragraph">
    <w:name w:val="paragraph"/>
    <w:basedOn w:val="Normal"/>
    <w:rsid w:val="00BB7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B7070"/>
  </w:style>
  <w:style w:type="character" w:customStyle="1" w:styleId="eop">
    <w:name w:val="eop"/>
    <w:basedOn w:val="DefaultParagraphFont"/>
    <w:rsid w:val="00BB7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9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Props1.xml><?xml version="1.0" encoding="utf-8"?>
<ds:datastoreItem xmlns:ds="http://schemas.openxmlformats.org/officeDocument/2006/customXml" ds:itemID="{0E8B071C-7A23-43EC-85A5-29040402D4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6DD125-92E2-4B53-9C80-3E8D95D3EF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3195BE-A354-4CF9-BD9E-27AC05676F3C}">
  <ds:schemaRefs>
    <ds:schemaRef ds:uri="http://schemas.microsoft.com/office/2006/documentManagement/types"/>
    <ds:schemaRef ds:uri="0d566573-0b88-43c5-9f32-21becdd39fe7"/>
    <ds:schemaRef ds:uri="9e8e42b2-a0c8-4a4b-b0e4-153721fe2f8f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Muldoon</dc:creator>
  <cp:keywords/>
  <dc:description/>
  <cp:lastModifiedBy>Mrs Muldoon</cp:lastModifiedBy>
  <cp:revision>3</cp:revision>
  <dcterms:created xsi:type="dcterms:W3CDTF">2025-06-18T12:13:00Z</dcterms:created>
  <dcterms:modified xsi:type="dcterms:W3CDTF">2025-06-18T13:32:00Z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MediaServiceImageTags">
    <vt:lpwstr/>
  </property>
</Properties>
</file>